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B7" w:rsidRPr="000E0343" w:rsidRDefault="006902B7" w:rsidP="00691498">
      <w:pPr>
        <w:shd w:val="clear" w:color="auto" w:fill="FFFFFF"/>
        <w:tabs>
          <w:tab w:val="center" w:pos="4677"/>
          <w:tab w:val="right" w:pos="9355"/>
        </w:tabs>
        <w:jc w:val="center"/>
      </w:pPr>
      <w:r>
        <w:rPr>
          <w:noProof/>
          <w:lang w:eastAsia="ru-RU" w:bidi="ar-SA"/>
        </w:rPr>
        <w:drawing>
          <wp:inline distT="0" distB="0" distL="0" distR="0" wp14:anchorId="224A6EB4" wp14:editId="1C85BB4C">
            <wp:extent cx="600075" cy="751027"/>
            <wp:effectExtent l="0" t="0" r="0" b="0"/>
            <wp:docPr id="1"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Герб2+"/>
                    <pic:cNvPicPr>
                      <a:picLocks noChangeAspect="1"/>
                    </pic:cNvPicPr>
                  </pic:nvPicPr>
                  <pic:blipFill>
                    <a:blip r:embed="rId8">
                      <a:extLst>
                        <a:ext uri="{28A0092B-C50C-407E-A947-70E740481C1C}">
                          <a14:useLocalDpi xmlns:a14="http://schemas.microsoft.com/office/drawing/2010/main" val="0"/>
                        </a:ext>
                      </a:extLst>
                    </a:blip>
                    <a:stretch/>
                  </pic:blipFill>
                  <pic:spPr bwMode="auto">
                    <a:xfrm>
                      <a:off x="0" y="0"/>
                      <a:ext cx="605544" cy="757872"/>
                    </a:xfrm>
                    <a:prstGeom prst="rect">
                      <a:avLst/>
                    </a:prstGeom>
                    <a:noFill/>
                  </pic:spPr>
                </pic:pic>
              </a:graphicData>
            </a:graphic>
          </wp:inline>
        </w:drawing>
      </w:r>
    </w:p>
    <w:p w:rsidR="006902B7" w:rsidRDefault="006902B7" w:rsidP="007410B5">
      <w:pPr>
        <w:shd w:val="clear" w:color="auto" w:fill="FFFFFF"/>
        <w:jc w:val="center"/>
      </w:pPr>
    </w:p>
    <w:p w:rsidR="006902B7" w:rsidRDefault="006902B7" w:rsidP="007410B5">
      <w:pPr>
        <w:pStyle w:val="ConsPlusNormal"/>
        <w:shd w:val="clear" w:color="auto" w:fill="FFFFFF"/>
        <w:ind w:firstLine="0"/>
        <w:jc w:val="center"/>
      </w:pPr>
    </w:p>
    <w:p w:rsidR="006902B7" w:rsidRDefault="006902B7" w:rsidP="007410B5">
      <w:pPr>
        <w:jc w:val="center"/>
        <w:rPr>
          <w:b/>
          <w:sz w:val="28"/>
          <w:szCs w:val="28"/>
        </w:rPr>
      </w:pPr>
      <w:r>
        <w:rPr>
          <w:b/>
          <w:sz w:val="28"/>
          <w:szCs w:val="28"/>
        </w:rPr>
        <w:t>ГЛАВА</w:t>
      </w:r>
      <w:r>
        <w:rPr>
          <w:b/>
          <w:sz w:val="28"/>
          <w:szCs w:val="28"/>
        </w:rPr>
        <w:br/>
        <w:t>ГОРОДСКОГО ОКРУГА КОТЕЛЬНИКИ</w:t>
      </w:r>
      <w:r>
        <w:rPr>
          <w:b/>
          <w:sz w:val="28"/>
          <w:szCs w:val="28"/>
        </w:rPr>
        <w:br/>
        <w:t>МОСКОВСКОЙ ОБЛАСТИ</w:t>
      </w:r>
    </w:p>
    <w:p w:rsidR="006902B7" w:rsidRPr="00AD601C" w:rsidRDefault="006902B7" w:rsidP="007410B5">
      <w:pPr>
        <w:jc w:val="center"/>
        <w:rPr>
          <w:b/>
          <w:sz w:val="40"/>
          <w:szCs w:val="28"/>
        </w:rPr>
      </w:pPr>
    </w:p>
    <w:p w:rsidR="006902B7" w:rsidRPr="00D47CC3" w:rsidRDefault="006902B7" w:rsidP="007410B5">
      <w:pPr>
        <w:jc w:val="center"/>
        <w:rPr>
          <w:b/>
          <w:sz w:val="40"/>
          <w:szCs w:val="40"/>
        </w:rPr>
      </w:pPr>
      <w:r>
        <w:rPr>
          <w:b/>
          <w:sz w:val="40"/>
          <w:szCs w:val="40"/>
        </w:rPr>
        <w:t>ПОСТАНОВЛЕНИЕ</w:t>
      </w:r>
    </w:p>
    <w:p w:rsidR="0094539F" w:rsidRDefault="0094539F" w:rsidP="0094539F">
      <w:pPr>
        <w:rPr>
          <w:b/>
          <w:sz w:val="28"/>
          <w:szCs w:val="16"/>
        </w:rPr>
      </w:pPr>
    </w:p>
    <w:p w:rsidR="0094539F" w:rsidRDefault="0094539F" w:rsidP="0094539F">
      <w:pPr>
        <w:rPr>
          <w:b/>
          <w:sz w:val="28"/>
          <w:szCs w:val="16"/>
        </w:rPr>
      </w:pPr>
    </w:p>
    <w:p w:rsidR="006902B7" w:rsidRDefault="00E160CE" w:rsidP="00E160CE">
      <w:pPr>
        <w:jc w:val="center"/>
        <w:rPr>
          <w:sz w:val="28"/>
        </w:rPr>
      </w:pPr>
      <w:r>
        <w:rPr>
          <w:sz w:val="28"/>
        </w:rPr>
        <w:t xml:space="preserve">29.09.2022 </w:t>
      </w:r>
      <w:r w:rsidR="006902B7">
        <w:rPr>
          <w:sz w:val="28"/>
        </w:rPr>
        <w:t xml:space="preserve"> №</w:t>
      </w:r>
      <w:r>
        <w:rPr>
          <w:sz w:val="28"/>
        </w:rPr>
        <w:t xml:space="preserve">  1019 – ПГ</w:t>
      </w:r>
    </w:p>
    <w:p w:rsidR="006902B7" w:rsidRPr="007456DB" w:rsidRDefault="006902B7" w:rsidP="00E160CE">
      <w:pPr>
        <w:jc w:val="center"/>
        <w:rPr>
          <w:sz w:val="28"/>
        </w:rPr>
      </w:pPr>
    </w:p>
    <w:p w:rsidR="006902B7" w:rsidRPr="00D47CC3" w:rsidRDefault="006902B7" w:rsidP="00E160CE">
      <w:pPr>
        <w:shd w:val="clear" w:color="auto" w:fill="FFFFFF"/>
        <w:tabs>
          <w:tab w:val="center" w:pos="4677"/>
          <w:tab w:val="right" w:pos="9355"/>
        </w:tabs>
        <w:jc w:val="center"/>
        <w:rPr>
          <w:sz w:val="22"/>
        </w:rPr>
      </w:pPr>
      <w:r w:rsidRPr="00D47CC3">
        <w:rPr>
          <w:sz w:val="28"/>
          <w:szCs w:val="26"/>
        </w:rPr>
        <w:t>г. Котельники</w:t>
      </w:r>
    </w:p>
    <w:p w:rsidR="006902B7" w:rsidRDefault="006902B7" w:rsidP="00E160CE">
      <w:pPr>
        <w:shd w:val="clear" w:color="auto" w:fill="FFFFFF"/>
        <w:tabs>
          <w:tab w:val="center" w:pos="4677"/>
          <w:tab w:val="right" w:pos="9355"/>
        </w:tabs>
        <w:jc w:val="center"/>
        <w:rPr>
          <w:sz w:val="28"/>
        </w:rPr>
      </w:pPr>
    </w:p>
    <w:p w:rsidR="006902B7" w:rsidRPr="00D47CC3" w:rsidRDefault="006902B7" w:rsidP="006902B7">
      <w:pPr>
        <w:shd w:val="clear" w:color="auto" w:fill="FFFFFF"/>
        <w:tabs>
          <w:tab w:val="center" w:pos="4677"/>
          <w:tab w:val="right" w:pos="9355"/>
        </w:tabs>
        <w:rPr>
          <w:sz w:val="28"/>
        </w:rPr>
      </w:pPr>
    </w:p>
    <w:p w:rsidR="006902B7" w:rsidRPr="006902B7" w:rsidRDefault="006902B7" w:rsidP="006902B7">
      <w:pPr>
        <w:pStyle w:val="Standard"/>
        <w:shd w:val="clear" w:color="auto" w:fill="FFFFFF"/>
        <w:tabs>
          <w:tab w:val="left" w:pos="1812"/>
          <w:tab w:val="left" w:pos="6379"/>
          <w:tab w:val="left" w:pos="9355"/>
        </w:tabs>
        <w:jc w:val="center"/>
        <w:rPr>
          <w:i/>
        </w:rPr>
      </w:pPr>
      <w:r>
        <w:rPr>
          <w:sz w:val="28"/>
          <w:szCs w:val="28"/>
        </w:rPr>
        <w:t xml:space="preserve">О </w:t>
      </w:r>
      <w:r w:rsidRPr="006902B7">
        <w:rPr>
          <w:sz w:val="28"/>
          <w:szCs w:val="28"/>
        </w:rPr>
        <w:t xml:space="preserve">внесении изменений в постановление главы городского округа Котельники Московской области от </w:t>
      </w:r>
      <w:bookmarkStart w:id="0" w:name="__DdeLink__430_312092850"/>
      <w:r w:rsidRPr="006902B7">
        <w:rPr>
          <w:sz w:val="28"/>
          <w:szCs w:val="28"/>
        </w:rPr>
        <w:t xml:space="preserve">20.09.2019 № 655-ПГ </w:t>
      </w:r>
      <w:r w:rsidRPr="006902B7">
        <w:rPr>
          <w:rStyle w:val="a9"/>
          <w:rFonts w:eastAsia="Calibri"/>
          <w:i w:val="0"/>
          <w:color w:val="000000"/>
          <w:sz w:val="28"/>
          <w:szCs w:val="28"/>
        </w:rPr>
        <w:t>«Об утверждении муниципальной программы «Образование» и досрочном завершении реализации муниципальной программы «Образование городского округа К</w:t>
      </w:r>
      <w:r w:rsidR="00AA60C7">
        <w:rPr>
          <w:rStyle w:val="a9"/>
          <w:rFonts w:eastAsia="Calibri"/>
          <w:i w:val="0"/>
          <w:color w:val="000000"/>
          <w:sz w:val="28"/>
          <w:szCs w:val="28"/>
        </w:rPr>
        <w:t>отельники Московской области на </w:t>
      </w:r>
      <w:r w:rsidRPr="006902B7">
        <w:rPr>
          <w:rStyle w:val="a9"/>
          <w:rFonts w:eastAsia="Calibri"/>
          <w:i w:val="0"/>
          <w:color w:val="000000"/>
          <w:sz w:val="28"/>
          <w:szCs w:val="28"/>
        </w:rPr>
        <w:t>2017-2021 годы»</w:t>
      </w:r>
      <w:bookmarkEnd w:id="0"/>
    </w:p>
    <w:p w:rsidR="006902B7" w:rsidRPr="006E7A00" w:rsidRDefault="006902B7" w:rsidP="000D1813">
      <w:pPr>
        <w:pStyle w:val="Standard"/>
        <w:shd w:val="clear" w:color="auto" w:fill="FFFFFF"/>
        <w:tabs>
          <w:tab w:val="left" w:pos="1812"/>
          <w:tab w:val="left" w:pos="6379"/>
          <w:tab w:val="left" w:pos="9355"/>
        </w:tabs>
        <w:rPr>
          <w:sz w:val="28"/>
        </w:rPr>
      </w:pPr>
    </w:p>
    <w:p w:rsidR="007456DB" w:rsidRPr="006E7A00" w:rsidRDefault="007456DB" w:rsidP="000D1813">
      <w:pPr>
        <w:pStyle w:val="Standard"/>
        <w:shd w:val="clear" w:color="auto" w:fill="FFFFFF"/>
        <w:tabs>
          <w:tab w:val="left" w:pos="1812"/>
          <w:tab w:val="left" w:pos="6379"/>
          <w:tab w:val="left" w:pos="9355"/>
        </w:tabs>
        <w:rPr>
          <w:sz w:val="28"/>
        </w:rPr>
      </w:pPr>
    </w:p>
    <w:p w:rsidR="006902B7" w:rsidRDefault="006902B7" w:rsidP="00B907BF">
      <w:pPr>
        <w:pStyle w:val="af8"/>
        <w:spacing w:line="276" w:lineRule="auto"/>
        <w:ind w:firstLine="720"/>
        <w:jc w:val="both"/>
      </w:pPr>
      <w:r>
        <w:rPr>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w:t>
      </w:r>
      <w:r w:rsidR="00691498">
        <w:rPr>
          <w:sz w:val="28"/>
          <w:szCs w:val="28"/>
        </w:rPr>
        <w:t>ти от  </w:t>
      </w:r>
      <w:r w:rsidR="003805C6">
        <w:rPr>
          <w:sz w:val="28"/>
          <w:szCs w:val="28"/>
        </w:rPr>
        <w:t>24.12.2021</w:t>
      </w:r>
      <w:r w:rsidR="00691498">
        <w:rPr>
          <w:sz w:val="28"/>
          <w:szCs w:val="28"/>
        </w:rPr>
        <w:t xml:space="preserve"> № </w:t>
      </w:r>
      <w:r w:rsidR="003805C6">
        <w:rPr>
          <w:sz w:val="28"/>
          <w:szCs w:val="28"/>
        </w:rPr>
        <w:t>1351</w:t>
      </w:r>
      <w:r w:rsidR="00691498">
        <w:rPr>
          <w:sz w:val="28"/>
          <w:szCs w:val="28"/>
        </w:rPr>
        <w:t>-ПГ  «Об </w:t>
      </w:r>
      <w:r>
        <w:rPr>
          <w:sz w:val="28"/>
          <w:szCs w:val="28"/>
        </w:rPr>
        <w:t>утверждении порядка разработки</w:t>
      </w:r>
      <w:r w:rsidR="003805C6">
        <w:rPr>
          <w:sz w:val="28"/>
          <w:szCs w:val="28"/>
        </w:rPr>
        <w:t xml:space="preserve"> и</w:t>
      </w:r>
      <w:r>
        <w:rPr>
          <w:sz w:val="28"/>
          <w:szCs w:val="28"/>
        </w:rPr>
        <w:t xml:space="preserve"> реализации муниципальных программ городского округа Ко</w:t>
      </w:r>
      <w:r w:rsidR="00691498">
        <w:rPr>
          <w:sz w:val="28"/>
          <w:szCs w:val="28"/>
        </w:rPr>
        <w:t xml:space="preserve">тельники Московской области» </w:t>
      </w:r>
      <w:r>
        <w:rPr>
          <w:sz w:val="28"/>
          <w:szCs w:val="28"/>
        </w:rPr>
        <w:t>и государственной программой «Образование Подмосковья» на 2020-2025 годы, утвержденной постановлением Прав</w:t>
      </w:r>
      <w:r w:rsidR="00691498">
        <w:rPr>
          <w:sz w:val="28"/>
          <w:szCs w:val="28"/>
        </w:rPr>
        <w:t>ительства Московской области от</w:t>
      </w:r>
      <w:r w:rsidR="00691498">
        <w:rPr>
          <w:sz w:val="28"/>
          <w:szCs w:val="28"/>
          <w:lang w:val="en-US"/>
        </w:rPr>
        <w:t> </w:t>
      </w:r>
      <w:r>
        <w:rPr>
          <w:sz w:val="28"/>
          <w:szCs w:val="28"/>
        </w:rPr>
        <w:t>15.10.2019 № 734/36, постановляю:</w:t>
      </w:r>
    </w:p>
    <w:p w:rsidR="00467A3C" w:rsidRPr="00C346F3" w:rsidRDefault="00C346F3" w:rsidP="00B907BF">
      <w:pPr>
        <w:shd w:val="clear" w:color="auto" w:fill="FFFFFF" w:themeFill="background1"/>
        <w:spacing w:line="276" w:lineRule="auto"/>
        <w:ind w:firstLine="709"/>
        <w:jc w:val="both"/>
        <w:rPr>
          <w:sz w:val="28"/>
          <w:szCs w:val="28"/>
          <w:highlight w:val="white"/>
        </w:rPr>
      </w:pPr>
      <w:r>
        <w:rPr>
          <w:sz w:val="28"/>
          <w:szCs w:val="28"/>
          <w:highlight w:val="white"/>
        </w:rPr>
        <w:t>1. </w:t>
      </w:r>
      <w:r w:rsidR="00AB0CDE" w:rsidRPr="00C346F3">
        <w:rPr>
          <w:sz w:val="28"/>
          <w:szCs w:val="28"/>
          <w:highlight w:val="white"/>
        </w:rPr>
        <w:t xml:space="preserve">Внести </w:t>
      </w:r>
      <w:r w:rsidR="00526F57" w:rsidRPr="00C346F3">
        <w:rPr>
          <w:sz w:val="28"/>
          <w:szCs w:val="28"/>
          <w:highlight w:val="white"/>
        </w:rPr>
        <w:t>в муниципальную программу городского округа Котельники</w:t>
      </w:r>
      <w:r w:rsidR="00B25DFC">
        <w:rPr>
          <w:sz w:val="28"/>
          <w:szCs w:val="28"/>
          <w:highlight w:val="white"/>
        </w:rPr>
        <w:t xml:space="preserve"> Московской области</w:t>
      </w:r>
      <w:r w:rsidR="00526F57" w:rsidRPr="00C346F3">
        <w:rPr>
          <w:sz w:val="28"/>
          <w:szCs w:val="28"/>
          <w:highlight w:val="white"/>
        </w:rPr>
        <w:t xml:space="preserve"> «Образование», утвержденную постановлением главы городского округа Котельники Московской области от 20.09.2019 № 655</w:t>
      </w:r>
      <w:r w:rsidR="003A0C6D" w:rsidRPr="00C346F3">
        <w:rPr>
          <w:sz w:val="28"/>
          <w:szCs w:val="28"/>
          <w:highlight w:val="white"/>
        </w:rPr>
        <w:t xml:space="preserve"> </w:t>
      </w:r>
      <w:r w:rsidR="004B693C">
        <w:rPr>
          <w:sz w:val="28"/>
          <w:szCs w:val="28"/>
          <w:highlight w:val="white"/>
        </w:rPr>
        <w:t>– ПГ «Об</w:t>
      </w:r>
      <w:r w:rsidR="004B693C">
        <w:rPr>
          <w:sz w:val="28"/>
          <w:szCs w:val="28"/>
          <w:highlight w:val="white"/>
          <w:lang w:val="en-US"/>
        </w:rPr>
        <w:t> </w:t>
      </w:r>
      <w:r w:rsidR="00526F57" w:rsidRPr="00C346F3">
        <w:rPr>
          <w:sz w:val="28"/>
          <w:szCs w:val="28"/>
          <w:highlight w:val="white"/>
        </w:rPr>
        <w:t>утверждении муниципальной программы «Образование» и досрочном завершении реализации муниципальной программы «Образование городского округа К</w:t>
      </w:r>
      <w:r w:rsidR="003A0C6D" w:rsidRPr="00C346F3">
        <w:rPr>
          <w:sz w:val="28"/>
          <w:szCs w:val="28"/>
          <w:highlight w:val="white"/>
        </w:rPr>
        <w:t>отельники Московской области на </w:t>
      </w:r>
      <w:r w:rsidR="00526F57" w:rsidRPr="00C346F3">
        <w:rPr>
          <w:sz w:val="28"/>
          <w:szCs w:val="28"/>
          <w:highlight w:val="white"/>
        </w:rPr>
        <w:t xml:space="preserve">2017-2021 годы» (далее – постановление) (с </w:t>
      </w:r>
      <w:r w:rsidR="004B693C">
        <w:rPr>
          <w:sz w:val="28"/>
          <w:szCs w:val="28"/>
          <w:highlight w:val="white"/>
          <w:lang w:val="en-US"/>
        </w:rPr>
        <w:t> </w:t>
      </w:r>
      <w:r w:rsidR="00526F57" w:rsidRPr="00C346F3">
        <w:rPr>
          <w:sz w:val="28"/>
          <w:szCs w:val="28"/>
          <w:highlight w:val="white"/>
        </w:rPr>
        <w:t>изменениями, внесенными постановлениями главы городского округа Котельники Московской области от </w:t>
      </w:r>
      <w:r w:rsidR="00526F57" w:rsidRPr="00C346F3">
        <w:rPr>
          <w:sz w:val="28"/>
          <w:szCs w:val="28"/>
        </w:rPr>
        <w:t>17.02.2020 № 100-ПГ; от 18.05.2020 № 327-ПГ; от 08.09.2020 № 637-ПГ; от 18.09.2020 № 667-ПГ; от 29.09.202</w:t>
      </w:r>
      <w:r w:rsidR="003759D3">
        <w:rPr>
          <w:sz w:val="28"/>
          <w:szCs w:val="28"/>
        </w:rPr>
        <w:t>0 № 718-ПГ; от 29.10.2020 № 857</w:t>
      </w:r>
      <w:r w:rsidR="003759D3">
        <w:rPr>
          <w:sz w:val="28"/>
          <w:szCs w:val="28"/>
        </w:rPr>
        <w:noBreakHyphen/>
      </w:r>
      <w:r w:rsidR="00526F57" w:rsidRPr="00C346F3">
        <w:rPr>
          <w:sz w:val="28"/>
          <w:szCs w:val="28"/>
        </w:rPr>
        <w:t xml:space="preserve">ПГ; от 26.11.2020 № 946-ПГ; от 16.12.2020 № 1024-ПГ; от 02.02.2021 № 49-ПГ; </w:t>
      </w:r>
      <w:r w:rsidR="00526F57" w:rsidRPr="00C346F3">
        <w:rPr>
          <w:sz w:val="28"/>
          <w:szCs w:val="28"/>
        </w:rPr>
        <w:lastRenderedPageBreak/>
        <w:t>от 16.02.2021 № 112-ПГ; от 30.03.2021 № 260-ПГ; от 25.05.2021 № 445-ПГ; от 29.06.2021 № 558-ПГ; от 10.08.2021 №  708-ПГ</w:t>
      </w:r>
      <w:r w:rsidR="00F646DD" w:rsidRPr="00C346F3">
        <w:rPr>
          <w:sz w:val="28"/>
          <w:szCs w:val="28"/>
        </w:rPr>
        <w:t>; от 29.09.2021 № 897-ПГ; от </w:t>
      </w:r>
      <w:r w:rsidR="00153E97" w:rsidRPr="00C346F3">
        <w:rPr>
          <w:sz w:val="28"/>
          <w:szCs w:val="28"/>
        </w:rPr>
        <w:t>29.10.2021 № 1080-ПГ; от 30.11.2021 № 1172-ПГ; от 30.12.2021 № 1415-ПГ</w:t>
      </w:r>
      <w:r w:rsidR="00E16164" w:rsidRPr="00C346F3">
        <w:rPr>
          <w:sz w:val="28"/>
          <w:szCs w:val="28"/>
        </w:rPr>
        <w:t>; от 26.01</w:t>
      </w:r>
      <w:r w:rsidR="004D1750" w:rsidRPr="00C346F3">
        <w:rPr>
          <w:sz w:val="28"/>
          <w:szCs w:val="28"/>
        </w:rPr>
        <w:t>.</w:t>
      </w:r>
      <w:r w:rsidR="00BF2025" w:rsidRPr="00C346F3">
        <w:rPr>
          <w:sz w:val="28"/>
          <w:szCs w:val="28"/>
        </w:rPr>
        <w:t xml:space="preserve">2022  </w:t>
      </w:r>
      <w:r w:rsidR="00E16164" w:rsidRPr="00C346F3">
        <w:rPr>
          <w:sz w:val="28"/>
          <w:szCs w:val="28"/>
        </w:rPr>
        <w:t>№ 61-ПГ</w:t>
      </w:r>
      <w:r w:rsidR="00071A2F">
        <w:rPr>
          <w:sz w:val="28"/>
          <w:szCs w:val="28"/>
        </w:rPr>
        <w:t>;</w:t>
      </w:r>
      <w:r w:rsidR="00BF2025" w:rsidRPr="00C346F3">
        <w:rPr>
          <w:sz w:val="28"/>
          <w:szCs w:val="28"/>
        </w:rPr>
        <w:t xml:space="preserve"> от </w:t>
      </w:r>
      <w:r w:rsidR="007353EC" w:rsidRPr="00C346F3">
        <w:rPr>
          <w:sz w:val="28"/>
          <w:szCs w:val="28"/>
        </w:rPr>
        <w:t>06.06.2022 № 563-ПГ</w:t>
      </w:r>
      <w:r w:rsidR="00D71105" w:rsidRPr="00C346F3">
        <w:rPr>
          <w:sz w:val="28"/>
          <w:szCs w:val="28"/>
        </w:rPr>
        <w:t>; от 28.06.2022 № 652-ПГ</w:t>
      </w:r>
      <w:r w:rsidR="00DB3216">
        <w:rPr>
          <w:sz w:val="28"/>
          <w:szCs w:val="28"/>
        </w:rPr>
        <w:t xml:space="preserve">; </w:t>
      </w:r>
      <w:r w:rsidR="00B907BF">
        <w:rPr>
          <w:sz w:val="28"/>
          <w:szCs w:val="28"/>
        </w:rPr>
        <w:t>от </w:t>
      </w:r>
      <w:r w:rsidR="00071A2F">
        <w:rPr>
          <w:sz w:val="28"/>
          <w:szCs w:val="28"/>
        </w:rPr>
        <w:t>11.08.2022 № 813-ПГ; от 09.09.2022 № 928-ПГ</w:t>
      </w:r>
      <w:r w:rsidR="00526F57" w:rsidRPr="00C346F3">
        <w:rPr>
          <w:sz w:val="28"/>
          <w:szCs w:val="28"/>
        </w:rPr>
        <w:t xml:space="preserve">), </w:t>
      </w:r>
      <w:r w:rsidR="00AB0CDE" w:rsidRPr="00C346F3">
        <w:rPr>
          <w:sz w:val="28"/>
          <w:szCs w:val="28"/>
          <w:highlight w:val="white"/>
        </w:rPr>
        <w:t>следующие изменения:</w:t>
      </w:r>
    </w:p>
    <w:p w:rsidR="00B907BF" w:rsidRPr="00223E8F" w:rsidRDefault="00C346F3" w:rsidP="00223E8F">
      <w:pPr>
        <w:pStyle w:val="Standard"/>
        <w:shd w:val="clear" w:color="auto" w:fill="FFFFFF"/>
        <w:tabs>
          <w:tab w:val="left" w:pos="1560"/>
        </w:tabs>
        <w:spacing w:line="276" w:lineRule="auto"/>
        <w:ind w:firstLine="709"/>
        <w:jc w:val="both"/>
        <w:rPr>
          <w:bCs/>
          <w:sz w:val="28"/>
          <w:szCs w:val="28"/>
        </w:rPr>
      </w:pPr>
      <w:r>
        <w:rPr>
          <w:bCs/>
          <w:sz w:val="28"/>
          <w:szCs w:val="28"/>
        </w:rPr>
        <w:t>1.1. </w:t>
      </w:r>
      <w:r w:rsidR="00BF2025">
        <w:rPr>
          <w:bCs/>
          <w:sz w:val="28"/>
          <w:szCs w:val="28"/>
        </w:rPr>
        <w:t>Раздел паспорта муниципальной программы городского округа Котельники Московской области «Образование» «Источники финансирования» изложить в новой редакции:</w:t>
      </w:r>
    </w:p>
    <w:tbl>
      <w:tblPr>
        <w:tblW w:w="10206" w:type="dxa"/>
        <w:tblInd w:w="-5" w:type="dxa"/>
        <w:tblCellMar>
          <w:top w:w="102" w:type="dxa"/>
          <w:left w:w="62" w:type="dxa"/>
          <w:bottom w:w="102" w:type="dxa"/>
          <w:right w:w="62" w:type="dxa"/>
        </w:tblCellMar>
        <w:tblLook w:val="04A0" w:firstRow="1" w:lastRow="0" w:firstColumn="1" w:lastColumn="0" w:noHBand="0" w:noVBand="1"/>
      </w:tblPr>
      <w:tblGrid>
        <w:gridCol w:w="2268"/>
        <w:gridCol w:w="1418"/>
        <w:gridCol w:w="1276"/>
        <w:gridCol w:w="1275"/>
        <w:gridCol w:w="1276"/>
        <w:gridCol w:w="1276"/>
        <w:gridCol w:w="1417"/>
      </w:tblGrid>
      <w:tr w:rsidR="00BF2025" w:rsidRPr="00430A4C" w:rsidTr="00223E8F">
        <w:trPr>
          <w:trHeight w:val="341"/>
        </w:trPr>
        <w:tc>
          <w:tcPr>
            <w:tcW w:w="2268" w:type="dxa"/>
            <w:vMerge w:val="restart"/>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14186A">
            <w:pPr>
              <w:shd w:val="clear" w:color="auto" w:fill="FFFFFF"/>
              <w:spacing w:line="276" w:lineRule="auto"/>
              <w:rPr>
                <w:sz w:val="22"/>
              </w:rPr>
            </w:pPr>
            <w:r w:rsidRPr="007C2075">
              <w:rPr>
                <w:sz w:val="22"/>
              </w:rPr>
              <w:t xml:space="preserve">Источники финансирования </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F2025" w:rsidRPr="007C2075" w:rsidRDefault="00BF2025" w:rsidP="0014186A">
            <w:pPr>
              <w:shd w:val="clear" w:color="auto" w:fill="FFFFFF"/>
              <w:spacing w:line="276" w:lineRule="auto"/>
              <w:jc w:val="center"/>
              <w:rPr>
                <w:sz w:val="22"/>
              </w:rPr>
            </w:pPr>
            <w:r w:rsidRPr="007C2075">
              <w:rPr>
                <w:sz w:val="22"/>
              </w:rPr>
              <w:t>Расходы (тыс. руб.) муниципальной программы, в том числе по годам:</w:t>
            </w:r>
          </w:p>
        </w:tc>
      </w:tr>
      <w:tr w:rsidR="00BF2025" w:rsidRPr="00430A4C" w:rsidTr="00223E8F">
        <w:trPr>
          <w:trHeight w:val="207"/>
        </w:trPr>
        <w:tc>
          <w:tcPr>
            <w:tcW w:w="2268" w:type="dxa"/>
            <w:vMerge/>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14186A">
            <w:pPr>
              <w:shd w:val="clear" w:color="auto" w:fill="FFFFFF"/>
              <w:spacing w:line="276" w:lineRule="auto"/>
              <w:rPr>
                <w:sz w:val="22"/>
              </w:rPr>
            </w:pPr>
          </w:p>
        </w:tc>
        <w:tc>
          <w:tcPr>
            <w:tcW w:w="1418"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14186A">
            <w:pPr>
              <w:shd w:val="clear" w:color="auto" w:fill="FFFFFF"/>
              <w:jc w:val="center"/>
              <w:rPr>
                <w:sz w:val="22"/>
              </w:rPr>
            </w:pPr>
            <w:r w:rsidRPr="007C2075">
              <w:rPr>
                <w:sz w:val="22"/>
              </w:rPr>
              <w:t>Всего</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14186A">
            <w:pPr>
              <w:shd w:val="clear" w:color="auto" w:fill="FFFFFF"/>
              <w:jc w:val="center"/>
              <w:rPr>
                <w:sz w:val="22"/>
              </w:rPr>
            </w:pPr>
            <w:r w:rsidRPr="007C2075">
              <w:rPr>
                <w:sz w:val="22"/>
              </w:rPr>
              <w:t>2020 год</w:t>
            </w:r>
          </w:p>
        </w:tc>
        <w:tc>
          <w:tcPr>
            <w:tcW w:w="1275"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14186A">
            <w:pPr>
              <w:shd w:val="clear" w:color="auto" w:fill="FFFFFF"/>
              <w:jc w:val="center"/>
              <w:rPr>
                <w:sz w:val="22"/>
              </w:rPr>
            </w:pPr>
            <w:r w:rsidRPr="007C2075">
              <w:rPr>
                <w:sz w:val="22"/>
              </w:rPr>
              <w:t>2021  год</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14186A">
            <w:pPr>
              <w:shd w:val="clear" w:color="auto" w:fill="FFFFFF"/>
              <w:jc w:val="center"/>
              <w:rPr>
                <w:sz w:val="22"/>
              </w:rPr>
            </w:pPr>
            <w:r w:rsidRPr="007C2075">
              <w:rPr>
                <w:sz w:val="22"/>
              </w:rPr>
              <w:t>2022 год</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14186A">
            <w:pPr>
              <w:shd w:val="clear" w:color="auto" w:fill="FFFFFF"/>
              <w:jc w:val="center"/>
              <w:rPr>
                <w:sz w:val="22"/>
              </w:rPr>
            </w:pPr>
            <w:r w:rsidRPr="007C2075">
              <w:rPr>
                <w:sz w:val="22"/>
              </w:rPr>
              <w:t>2023 год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025" w:rsidRPr="007C2075" w:rsidRDefault="00BF2025" w:rsidP="0014186A">
            <w:pPr>
              <w:shd w:val="clear" w:color="auto" w:fill="FFFFFF"/>
              <w:jc w:val="center"/>
              <w:rPr>
                <w:sz w:val="22"/>
              </w:rPr>
            </w:pPr>
            <w:r w:rsidRPr="007C2075">
              <w:rPr>
                <w:sz w:val="22"/>
              </w:rPr>
              <w:t>2024 год</w:t>
            </w:r>
          </w:p>
        </w:tc>
      </w:tr>
      <w:tr w:rsidR="00A345DC" w:rsidRPr="00430A4C" w:rsidTr="00223E8F">
        <w:trPr>
          <w:trHeight w:val="455"/>
        </w:trPr>
        <w:tc>
          <w:tcPr>
            <w:tcW w:w="2268" w:type="dxa"/>
            <w:tcBorders>
              <w:top w:val="single" w:sz="4" w:space="0" w:color="000000"/>
              <w:left w:val="single" w:sz="4" w:space="0" w:color="000000"/>
              <w:bottom w:val="single" w:sz="4" w:space="0" w:color="000000"/>
            </w:tcBorders>
            <w:shd w:val="clear" w:color="auto" w:fill="FFFFFF"/>
            <w:vAlign w:val="center"/>
          </w:tcPr>
          <w:p w:rsidR="00A345DC" w:rsidRPr="007C2075" w:rsidRDefault="00A345DC" w:rsidP="00A345DC">
            <w:pPr>
              <w:shd w:val="clear" w:color="auto" w:fill="FFFFFF"/>
              <w:spacing w:line="276" w:lineRule="auto"/>
              <w:rPr>
                <w:sz w:val="22"/>
              </w:rPr>
            </w:pPr>
            <w:r w:rsidRPr="007C2075">
              <w:rPr>
                <w:sz w:val="22"/>
              </w:rPr>
              <w:t>Средства бюджета Московской области</w:t>
            </w:r>
          </w:p>
        </w:tc>
        <w:tc>
          <w:tcPr>
            <w:tcW w:w="1418" w:type="dxa"/>
            <w:tcBorders>
              <w:top w:val="single" w:sz="4" w:space="0" w:color="000000"/>
              <w:left w:val="single" w:sz="4" w:space="0" w:color="000000"/>
              <w:bottom w:val="single" w:sz="4" w:space="0" w:color="000000"/>
            </w:tcBorders>
            <w:shd w:val="clear" w:color="auto" w:fill="FFFFFF"/>
            <w:vAlign w:val="center"/>
          </w:tcPr>
          <w:p w:rsidR="00A345DC" w:rsidRPr="00A345DC" w:rsidRDefault="00284E10" w:rsidP="0031182C">
            <w:pPr>
              <w:jc w:val="center"/>
              <w:rPr>
                <w:color w:val="000000"/>
                <w:sz w:val="22"/>
              </w:rPr>
            </w:pPr>
            <w:r>
              <w:rPr>
                <w:color w:val="000000"/>
                <w:sz w:val="22"/>
              </w:rPr>
              <w:t>2 632 </w:t>
            </w:r>
            <w:r w:rsidR="0031182C">
              <w:rPr>
                <w:color w:val="000000"/>
                <w:sz w:val="22"/>
              </w:rPr>
              <w:t>353</w:t>
            </w:r>
            <w:r>
              <w:rPr>
                <w:color w:val="000000"/>
                <w:sz w:val="22"/>
              </w:rPr>
              <w:t>,44</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480 158,30</w:t>
            </w:r>
          </w:p>
        </w:tc>
        <w:tc>
          <w:tcPr>
            <w:tcW w:w="1275"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486 376,30</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933018" w:rsidP="00A345DC">
            <w:pPr>
              <w:jc w:val="center"/>
              <w:rPr>
                <w:color w:val="000000"/>
                <w:sz w:val="22"/>
              </w:rPr>
            </w:pPr>
            <w:r>
              <w:rPr>
                <w:color w:val="000000"/>
                <w:sz w:val="22"/>
              </w:rPr>
              <w:t>592 63</w:t>
            </w:r>
            <w:r w:rsidR="00A345DC" w:rsidRPr="00A345DC">
              <w:rPr>
                <w:color w:val="000000"/>
                <w:sz w:val="22"/>
              </w:rPr>
              <w:t>8,69</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284E10" w:rsidP="00A345DC">
            <w:pPr>
              <w:jc w:val="center"/>
              <w:rPr>
                <w:color w:val="000000"/>
                <w:sz w:val="22"/>
              </w:rPr>
            </w:pPr>
            <w:r>
              <w:rPr>
                <w:color w:val="000000"/>
                <w:sz w:val="22"/>
              </w:rPr>
              <w:t>542 590,00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45DC" w:rsidRPr="00A345DC" w:rsidRDefault="00284E10" w:rsidP="00A345DC">
            <w:pPr>
              <w:jc w:val="center"/>
              <w:rPr>
                <w:color w:val="000000"/>
                <w:sz w:val="22"/>
              </w:rPr>
            </w:pPr>
            <w:r>
              <w:rPr>
                <w:color w:val="000000"/>
                <w:sz w:val="22"/>
              </w:rPr>
              <w:t>530 590,15</w:t>
            </w:r>
          </w:p>
        </w:tc>
      </w:tr>
      <w:tr w:rsidR="00A345DC" w:rsidRPr="00430A4C" w:rsidTr="00223E8F">
        <w:trPr>
          <w:trHeight w:val="650"/>
        </w:trPr>
        <w:tc>
          <w:tcPr>
            <w:tcW w:w="2268" w:type="dxa"/>
            <w:tcBorders>
              <w:top w:val="single" w:sz="4" w:space="0" w:color="000000"/>
              <w:left w:val="single" w:sz="4" w:space="0" w:color="000000"/>
              <w:bottom w:val="single" w:sz="4" w:space="0" w:color="000000"/>
            </w:tcBorders>
            <w:shd w:val="clear" w:color="auto" w:fill="FFFFFF"/>
            <w:vAlign w:val="center"/>
          </w:tcPr>
          <w:p w:rsidR="00A345DC" w:rsidRPr="007C2075" w:rsidRDefault="00A345DC" w:rsidP="00A345DC">
            <w:pPr>
              <w:shd w:val="clear" w:color="auto" w:fill="FFFFFF"/>
              <w:spacing w:line="276" w:lineRule="auto"/>
              <w:rPr>
                <w:sz w:val="22"/>
              </w:rPr>
            </w:pPr>
            <w:r w:rsidRPr="007C2075">
              <w:rPr>
                <w:sz w:val="22"/>
              </w:rPr>
              <w:t>Средства бюджета муниципального образования</w:t>
            </w:r>
          </w:p>
        </w:tc>
        <w:tc>
          <w:tcPr>
            <w:tcW w:w="1418"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910 080,72</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184 892,56</w:t>
            </w:r>
          </w:p>
        </w:tc>
        <w:tc>
          <w:tcPr>
            <w:tcW w:w="1275"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175 642,64</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244 955,33</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161 954,97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142 635,22</w:t>
            </w:r>
          </w:p>
        </w:tc>
      </w:tr>
      <w:tr w:rsidR="00BF2025" w:rsidRPr="00430A4C" w:rsidTr="00223E8F">
        <w:trPr>
          <w:trHeight w:val="539"/>
        </w:trPr>
        <w:tc>
          <w:tcPr>
            <w:tcW w:w="2268"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14186A">
            <w:pPr>
              <w:shd w:val="clear" w:color="auto" w:fill="FFFFFF"/>
              <w:spacing w:line="276" w:lineRule="auto"/>
              <w:rPr>
                <w:sz w:val="22"/>
              </w:rPr>
            </w:pPr>
            <w:r w:rsidRPr="007C2075">
              <w:rPr>
                <w:sz w:val="22"/>
              </w:rPr>
              <w:t>Внебюджетные средства</w:t>
            </w:r>
          </w:p>
        </w:tc>
        <w:tc>
          <w:tcPr>
            <w:tcW w:w="1418"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275"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r>
      <w:tr w:rsidR="00A345DC" w:rsidRPr="00430A4C" w:rsidTr="00223E8F">
        <w:trPr>
          <w:trHeight w:val="890"/>
        </w:trPr>
        <w:tc>
          <w:tcPr>
            <w:tcW w:w="2268" w:type="dxa"/>
            <w:tcBorders>
              <w:top w:val="single" w:sz="4" w:space="0" w:color="000000"/>
              <w:left w:val="single" w:sz="4" w:space="0" w:color="000000"/>
              <w:bottom w:val="single" w:sz="4" w:space="0" w:color="000000"/>
            </w:tcBorders>
            <w:shd w:val="clear" w:color="auto" w:fill="FFFFFF"/>
            <w:vAlign w:val="center"/>
          </w:tcPr>
          <w:p w:rsidR="00A345DC" w:rsidRPr="007C2075" w:rsidRDefault="00A345DC" w:rsidP="00A345DC">
            <w:pPr>
              <w:shd w:val="clear" w:color="auto" w:fill="FFFFFF"/>
              <w:spacing w:line="276" w:lineRule="auto"/>
              <w:rPr>
                <w:sz w:val="22"/>
              </w:rPr>
            </w:pPr>
            <w:r w:rsidRPr="007C2075">
              <w:rPr>
                <w:sz w:val="22"/>
              </w:rPr>
              <w:t>Средства федерального бюджета</w:t>
            </w:r>
          </w:p>
        </w:tc>
        <w:tc>
          <w:tcPr>
            <w:tcW w:w="1418"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84 351,41</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0,00</w:t>
            </w:r>
          </w:p>
        </w:tc>
        <w:tc>
          <w:tcPr>
            <w:tcW w:w="1275"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18 408,59</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21 507,07</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22 027,00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22 408,75</w:t>
            </w:r>
          </w:p>
        </w:tc>
      </w:tr>
      <w:tr w:rsidR="00A345DC" w:rsidRPr="00430A4C" w:rsidTr="00223E8F">
        <w:trPr>
          <w:trHeight w:val="504"/>
        </w:trPr>
        <w:tc>
          <w:tcPr>
            <w:tcW w:w="2268" w:type="dxa"/>
            <w:tcBorders>
              <w:left w:val="single" w:sz="4" w:space="0" w:color="000000"/>
              <w:bottom w:val="single" w:sz="4" w:space="0" w:color="000000"/>
            </w:tcBorders>
            <w:shd w:val="clear" w:color="auto" w:fill="FFFFFF"/>
            <w:vAlign w:val="center"/>
          </w:tcPr>
          <w:p w:rsidR="00A345DC" w:rsidRPr="007C2075" w:rsidRDefault="00A345DC" w:rsidP="00A345DC">
            <w:pPr>
              <w:shd w:val="clear" w:color="auto" w:fill="FFFFFF"/>
              <w:spacing w:line="276" w:lineRule="auto"/>
              <w:rPr>
                <w:sz w:val="22"/>
              </w:rPr>
            </w:pPr>
            <w:r w:rsidRPr="007C2075">
              <w:rPr>
                <w:sz w:val="22"/>
              </w:rPr>
              <w:t>Всего, в том числе по годам:</w:t>
            </w:r>
          </w:p>
        </w:tc>
        <w:tc>
          <w:tcPr>
            <w:tcW w:w="1418" w:type="dxa"/>
            <w:tcBorders>
              <w:left w:val="single" w:sz="4" w:space="0" w:color="000000"/>
              <w:bottom w:val="single" w:sz="4" w:space="0" w:color="000000"/>
            </w:tcBorders>
            <w:shd w:val="clear" w:color="auto" w:fill="FFFFFF"/>
            <w:vAlign w:val="center"/>
          </w:tcPr>
          <w:p w:rsidR="00A345DC" w:rsidRPr="00A345DC" w:rsidRDefault="00342F0E" w:rsidP="0031182C">
            <w:pPr>
              <w:jc w:val="center"/>
              <w:rPr>
                <w:color w:val="000000"/>
                <w:sz w:val="22"/>
              </w:rPr>
            </w:pPr>
            <w:r>
              <w:rPr>
                <w:color w:val="000000"/>
                <w:sz w:val="22"/>
              </w:rPr>
              <w:t>3 626 </w:t>
            </w:r>
            <w:r w:rsidR="0031182C">
              <w:rPr>
                <w:color w:val="000000"/>
                <w:sz w:val="22"/>
              </w:rPr>
              <w:t>785</w:t>
            </w:r>
            <w:r>
              <w:rPr>
                <w:color w:val="000000"/>
                <w:sz w:val="22"/>
              </w:rPr>
              <w:t>,57</w:t>
            </w:r>
          </w:p>
        </w:tc>
        <w:tc>
          <w:tcPr>
            <w:tcW w:w="1276" w:type="dxa"/>
            <w:tcBorders>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665 050,86</w:t>
            </w:r>
          </w:p>
        </w:tc>
        <w:tc>
          <w:tcPr>
            <w:tcW w:w="1275" w:type="dxa"/>
            <w:tcBorders>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680 427,53</w:t>
            </w:r>
          </w:p>
        </w:tc>
        <w:tc>
          <w:tcPr>
            <w:tcW w:w="1276" w:type="dxa"/>
            <w:tcBorders>
              <w:left w:val="single" w:sz="4" w:space="0" w:color="000000"/>
              <w:bottom w:val="single" w:sz="4" w:space="0" w:color="000000"/>
            </w:tcBorders>
            <w:shd w:val="clear" w:color="auto" w:fill="FFFFFF"/>
            <w:vAlign w:val="center"/>
          </w:tcPr>
          <w:p w:rsidR="00A345DC" w:rsidRPr="00A345DC" w:rsidRDefault="00933018" w:rsidP="00A345DC">
            <w:pPr>
              <w:jc w:val="center"/>
              <w:rPr>
                <w:color w:val="000000"/>
                <w:sz w:val="22"/>
              </w:rPr>
            </w:pPr>
            <w:r>
              <w:rPr>
                <w:color w:val="000000"/>
                <w:sz w:val="22"/>
              </w:rPr>
              <w:t>859 101</w:t>
            </w:r>
            <w:r w:rsidR="00A345DC" w:rsidRPr="00A345DC">
              <w:rPr>
                <w:color w:val="000000"/>
                <w:sz w:val="22"/>
              </w:rPr>
              <w:t>,09</w:t>
            </w:r>
          </w:p>
        </w:tc>
        <w:tc>
          <w:tcPr>
            <w:tcW w:w="1276" w:type="dxa"/>
            <w:tcBorders>
              <w:left w:val="single" w:sz="4" w:space="0" w:color="000000"/>
              <w:bottom w:val="single" w:sz="4" w:space="0" w:color="000000"/>
            </w:tcBorders>
            <w:shd w:val="clear" w:color="auto" w:fill="FFFFFF"/>
            <w:vAlign w:val="center"/>
          </w:tcPr>
          <w:p w:rsidR="00A345DC" w:rsidRPr="00A345DC" w:rsidRDefault="00284E10" w:rsidP="00A345DC">
            <w:pPr>
              <w:jc w:val="center"/>
              <w:rPr>
                <w:color w:val="000000"/>
                <w:sz w:val="22"/>
              </w:rPr>
            </w:pPr>
            <w:r>
              <w:rPr>
                <w:color w:val="000000"/>
                <w:sz w:val="22"/>
              </w:rPr>
              <w:t>726 571,97</w:t>
            </w:r>
          </w:p>
        </w:tc>
        <w:tc>
          <w:tcPr>
            <w:tcW w:w="1417" w:type="dxa"/>
            <w:tcBorders>
              <w:left w:val="single" w:sz="4" w:space="0" w:color="000000"/>
              <w:bottom w:val="single" w:sz="4" w:space="0" w:color="000000"/>
              <w:right w:val="single" w:sz="4" w:space="0" w:color="000000"/>
            </w:tcBorders>
            <w:shd w:val="clear" w:color="auto" w:fill="FFFFFF"/>
            <w:vAlign w:val="center"/>
          </w:tcPr>
          <w:p w:rsidR="00A345DC" w:rsidRPr="00A345DC" w:rsidRDefault="00284E10" w:rsidP="00A345DC">
            <w:pPr>
              <w:jc w:val="center"/>
              <w:rPr>
                <w:color w:val="000000"/>
                <w:sz w:val="22"/>
              </w:rPr>
            </w:pPr>
            <w:r>
              <w:rPr>
                <w:color w:val="000000"/>
                <w:sz w:val="22"/>
              </w:rPr>
              <w:t>695 634,12</w:t>
            </w:r>
          </w:p>
        </w:tc>
      </w:tr>
    </w:tbl>
    <w:p w:rsidR="00BF2025" w:rsidRPr="00467A3C" w:rsidRDefault="00BF2025" w:rsidP="00075B1B">
      <w:pPr>
        <w:pStyle w:val="Standard"/>
        <w:shd w:val="clear" w:color="auto" w:fill="FFFFFF"/>
        <w:tabs>
          <w:tab w:val="left" w:pos="1418"/>
        </w:tabs>
        <w:spacing w:after="113" w:line="276" w:lineRule="auto"/>
        <w:ind w:firstLine="700"/>
        <w:jc w:val="both"/>
        <w:rPr>
          <w:sz w:val="4"/>
        </w:rPr>
      </w:pPr>
      <w:r>
        <w:rPr>
          <w:sz w:val="28"/>
          <w:szCs w:val="28"/>
          <w:highlight w:val="white"/>
        </w:rPr>
        <w:t>1</w:t>
      </w:r>
      <w:r w:rsidR="00933018">
        <w:rPr>
          <w:sz w:val="28"/>
          <w:szCs w:val="28"/>
          <w:highlight w:val="white"/>
        </w:rPr>
        <w:t>.2</w:t>
      </w:r>
      <w:r>
        <w:rPr>
          <w:sz w:val="28"/>
          <w:szCs w:val="28"/>
          <w:highlight w:val="white"/>
        </w:rPr>
        <w:t xml:space="preserve">. </w:t>
      </w:r>
      <w:r>
        <w:rPr>
          <w:bCs/>
          <w:sz w:val="28"/>
          <w:szCs w:val="28"/>
        </w:rPr>
        <w:t xml:space="preserve">Раздел паспорта подпрограммы </w:t>
      </w:r>
      <w:r w:rsidRPr="006902B7">
        <w:rPr>
          <w:bCs/>
          <w:sz w:val="28"/>
          <w:szCs w:val="28"/>
        </w:rPr>
        <w:t>2</w:t>
      </w:r>
      <w:r>
        <w:rPr>
          <w:bCs/>
          <w:sz w:val="28"/>
          <w:szCs w:val="28"/>
        </w:rPr>
        <w:t xml:space="preserve"> «Общее образование» муниципальной программы городского округа Котельники Московской области «Образование» «Источники финансирования» изложить в новой редакции:</w:t>
      </w:r>
    </w:p>
    <w:tbl>
      <w:tblPr>
        <w:tblW w:w="10201" w:type="dxa"/>
        <w:tblLook w:val="01E0" w:firstRow="1" w:lastRow="1" w:firstColumn="1" w:lastColumn="1" w:noHBand="0" w:noVBand="0"/>
      </w:tblPr>
      <w:tblGrid>
        <w:gridCol w:w="2547"/>
        <w:gridCol w:w="1276"/>
        <w:gridCol w:w="1275"/>
        <w:gridCol w:w="1276"/>
        <w:gridCol w:w="1250"/>
        <w:gridCol w:w="1206"/>
        <w:gridCol w:w="1371"/>
      </w:tblGrid>
      <w:tr w:rsidR="00BF2025" w:rsidRPr="00353127" w:rsidTr="00223E8F">
        <w:trPr>
          <w:trHeight w:val="412"/>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14186A">
            <w:pPr>
              <w:shd w:val="clear" w:color="auto" w:fill="FFFFFF"/>
              <w:tabs>
                <w:tab w:val="left" w:pos="4200"/>
              </w:tabs>
              <w:spacing w:line="276" w:lineRule="auto"/>
              <w:rPr>
                <w:sz w:val="22"/>
              </w:rPr>
            </w:pPr>
            <w:r w:rsidRPr="00353127">
              <w:rPr>
                <w:sz w:val="22"/>
              </w:rPr>
              <w:t xml:space="preserve">Источники финансирования </w:t>
            </w:r>
          </w:p>
        </w:tc>
        <w:tc>
          <w:tcPr>
            <w:tcW w:w="76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14186A">
            <w:pPr>
              <w:shd w:val="clear" w:color="auto" w:fill="FFFFFF"/>
              <w:tabs>
                <w:tab w:val="left" w:pos="4200"/>
              </w:tabs>
              <w:jc w:val="center"/>
              <w:rPr>
                <w:sz w:val="22"/>
              </w:rPr>
            </w:pPr>
            <w:r w:rsidRPr="00353127">
              <w:rPr>
                <w:sz w:val="22"/>
              </w:rPr>
              <w:t>Расходы (тыс. руб.)</w:t>
            </w:r>
          </w:p>
        </w:tc>
      </w:tr>
      <w:tr w:rsidR="00BF2025" w:rsidRPr="00353127" w:rsidTr="00223E8F">
        <w:trPr>
          <w:trHeight w:val="41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14186A">
            <w:pPr>
              <w:shd w:val="clear" w:color="auto" w:fill="FFFFFF"/>
              <w:spacing w:line="276" w:lineRule="auto"/>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F76E8A">
            <w:pPr>
              <w:shd w:val="clear" w:color="auto" w:fill="FFFFFF"/>
              <w:tabs>
                <w:tab w:val="left" w:pos="4200"/>
              </w:tabs>
              <w:jc w:val="center"/>
              <w:rPr>
                <w:sz w:val="22"/>
              </w:rPr>
            </w:pPr>
            <w:r w:rsidRPr="00353127">
              <w:rPr>
                <w:sz w:val="22"/>
              </w:rPr>
              <w:t>2020</w:t>
            </w:r>
            <w:r>
              <w:rPr>
                <w:sz w:val="22"/>
              </w:rPr>
              <w:t xml:space="preserve">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14186A">
            <w:pPr>
              <w:shd w:val="clear" w:color="auto" w:fill="FFFFFF"/>
              <w:tabs>
                <w:tab w:val="left" w:pos="4200"/>
              </w:tabs>
              <w:jc w:val="center"/>
              <w:rPr>
                <w:sz w:val="22"/>
              </w:rPr>
            </w:pPr>
            <w:r w:rsidRPr="00353127">
              <w:rPr>
                <w:sz w:val="22"/>
              </w:rPr>
              <w:t>2021</w:t>
            </w:r>
            <w:r>
              <w:rPr>
                <w:sz w:val="22"/>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14186A">
            <w:pPr>
              <w:shd w:val="clear" w:color="auto" w:fill="FFFFFF"/>
              <w:tabs>
                <w:tab w:val="left" w:pos="4200"/>
              </w:tabs>
              <w:jc w:val="center"/>
              <w:rPr>
                <w:sz w:val="22"/>
              </w:rPr>
            </w:pPr>
            <w:r w:rsidRPr="00353127">
              <w:rPr>
                <w:sz w:val="22"/>
              </w:rPr>
              <w:t>2022</w:t>
            </w:r>
            <w:r>
              <w:rPr>
                <w:sz w:val="22"/>
              </w:rPr>
              <w:t xml:space="preserve"> год</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14186A">
            <w:pPr>
              <w:shd w:val="clear" w:color="auto" w:fill="FFFFFF"/>
              <w:tabs>
                <w:tab w:val="left" w:pos="4200"/>
              </w:tabs>
              <w:jc w:val="center"/>
              <w:rPr>
                <w:sz w:val="22"/>
              </w:rPr>
            </w:pPr>
            <w:r w:rsidRPr="00353127">
              <w:rPr>
                <w:sz w:val="22"/>
              </w:rPr>
              <w:t>2023</w:t>
            </w:r>
            <w:r>
              <w:rPr>
                <w:sz w:val="22"/>
              </w:rPr>
              <w:t xml:space="preserve"> год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14186A">
            <w:pPr>
              <w:shd w:val="clear" w:color="auto" w:fill="FFFFFF"/>
              <w:tabs>
                <w:tab w:val="left" w:pos="4200"/>
              </w:tabs>
              <w:jc w:val="center"/>
              <w:rPr>
                <w:sz w:val="22"/>
              </w:rPr>
            </w:pPr>
            <w:r w:rsidRPr="00353127">
              <w:rPr>
                <w:sz w:val="22"/>
              </w:rPr>
              <w:t>2024</w:t>
            </w:r>
            <w:r>
              <w:rPr>
                <w:sz w:val="22"/>
              </w:rPr>
              <w:t xml:space="preserve"> год</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14186A">
            <w:pPr>
              <w:shd w:val="clear" w:color="auto" w:fill="FFFFFF"/>
              <w:tabs>
                <w:tab w:val="left" w:pos="4200"/>
              </w:tabs>
              <w:jc w:val="center"/>
              <w:rPr>
                <w:sz w:val="22"/>
              </w:rPr>
            </w:pPr>
            <w:r w:rsidRPr="00353127">
              <w:rPr>
                <w:sz w:val="22"/>
              </w:rPr>
              <w:t>ИТОГО</w:t>
            </w:r>
          </w:p>
        </w:tc>
      </w:tr>
      <w:tr w:rsidR="00BF2025" w:rsidRPr="00353127" w:rsidTr="00223E8F">
        <w:trPr>
          <w:trHeight w:val="559"/>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14186A">
            <w:pPr>
              <w:shd w:val="clear" w:color="auto" w:fill="FFFFFF"/>
              <w:tabs>
                <w:tab w:val="left" w:pos="4200"/>
              </w:tabs>
              <w:spacing w:line="276" w:lineRule="auto"/>
              <w:rPr>
                <w:sz w:val="22"/>
              </w:rPr>
            </w:pPr>
            <w:r w:rsidRPr="00353127">
              <w:rPr>
                <w:sz w:val="22"/>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264 012,16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285 514,33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31182C">
            <w:pPr>
              <w:jc w:val="center"/>
              <w:rPr>
                <w:color w:val="000000"/>
                <w:sz w:val="22"/>
              </w:rPr>
            </w:pPr>
            <w:r>
              <w:rPr>
                <w:color w:val="000000"/>
                <w:sz w:val="22"/>
              </w:rPr>
              <w:t>634</w:t>
            </w:r>
            <w:r w:rsidR="0031182C">
              <w:rPr>
                <w:color w:val="000000"/>
                <w:sz w:val="22"/>
              </w:rPr>
              <w:t> 113,41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933018" w:rsidP="0031182C">
            <w:pPr>
              <w:jc w:val="center"/>
              <w:rPr>
                <w:color w:val="000000"/>
                <w:sz w:val="22"/>
              </w:rPr>
            </w:pPr>
            <w:r>
              <w:rPr>
                <w:color w:val="000000"/>
                <w:sz w:val="22"/>
              </w:rPr>
              <w:t>583</w:t>
            </w:r>
            <w:r w:rsidR="0031182C">
              <w:rPr>
                <w:color w:val="000000"/>
                <w:sz w:val="22"/>
              </w:rPr>
              <w:t> 586,05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577 871,20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71A2F" w:rsidP="00772A72">
            <w:pPr>
              <w:jc w:val="center"/>
              <w:rPr>
                <w:color w:val="000000"/>
                <w:sz w:val="22"/>
              </w:rPr>
            </w:pPr>
            <w:r>
              <w:rPr>
                <w:color w:val="000000"/>
                <w:sz w:val="22"/>
              </w:rPr>
              <w:t>2 345 09</w:t>
            </w:r>
            <w:r w:rsidR="00091663">
              <w:rPr>
                <w:color w:val="000000"/>
                <w:sz w:val="22"/>
              </w:rPr>
              <w:t>7,15</w:t>
            </w:r>
          </w:p>
        </w:tc>
      </w:tr>
      <w:tr w:rsidR="00BF2025" w:rsidRPr="00353127" w:rsidTr="00223E8F">
        <w:trPr>
          <w:trHeight w:val="847"/>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14186A">
            <w:pPr>
              <w:shd w:val="clear" w:color="auto" w:fill="FFFFFF"/>
              <w:tabs>
                <w:tab w:val="left" w:pos="4200"/>
              </w:tabs>
              <w:spacing w:before="57" w:line="276" w:lineRule="auto"/>
              <w:rPr>
                <w:sz w:val="22"/>
              </w:rPr>
            </w:pPr>
            <w:r w:rsidRPr="00353127">
              <w:rPr>
                <w:sz w:val="22"/>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217 995,30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214 252,30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31182C">
            <w:pPr>
              <w:jc w:val="center"/>
              <w:rPr>
                <w:color w:val="000000"/>
                <w:sz w:val="22"/>
              </w:rPr>
            </w:pPr>
            <w:r>
              <w:rPr>
                <w:color w:val="000000"/>
                <w:sz w:val="22"/>
              </w:rPr>
              <w:t>507</w:t>
            </w:r>
            <w:r w:rsidR="0031182C">
              <w:rPr>
                <w:color w:val="000000"/>
                <w:sz w:val="22"/>
              </w:rPr>
              <w:t> 942,40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933018" w:rsidP="0014186A">
            <w:pPr>
              <w:jc w:val="center"/>
              <w:rPr>
                <w:color w:val="000000"/>
                <w:sz w:val="22"/>
              </w:rPr>
            </w:pPr>
            <w:r>
              <w:rPr>
                <w:color w:val="000000"/>
                <w:sz w:val="22"/>
              </w:rPr>
              <w:t>478 60</w:t>
            </w:r>
            <w:r w:rsidR="00A345DC">
              <w:rPr>
                <w:color w:val="000000"/>
                <w:sz w:val="22"/>
              </w:rPr>
              <w:t>2,00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A345DC" w:rsidP="0014186A">
            <w:pPr>
              <w:jc w:val="center"/>
              <w:rPr>
                <w:color w:val="000000"/>
                <w:sz w:val="22"/>
              </w:rPr>
            </w:pPr>
            <w:r>
              <w:rPr>
                <w:color w:val="000000"/>
                <w:sz w:val="22"/>
              </w:rPr>
              <w:t>483 622,15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772A72" w:rsidP="00091663">
            <w:pPr>
              <w:jc w:val="center"/>
              <w:rPr>
                <w:color w:val="000000"/>
                <w:sz w:val="22"/>
              </w:rPr>
            </w:pPr>
            <w:r>
              <w:rPr>
                <w:color w:val="000000"/>
                <w:sz w:val="22"/>
              </w:rPr>
              <w:t>1</w:t>
            </w:r>
            <w:r w:rsidR="00091663">
              <w:rPr>
                <w:color w:val="000000"/>
                <w:sz w:val="22"/>
              </w:rPr>
              <w:t> 902 294,15</w:t>
            </w:r>
          </w:p>
        </w:tc>
      </w:tr>
      <w:tr w:rsidR="00BF2025" w:rsidRPr="00353127" w:rsidTr="00223E8F">
        <w:trPr>
          <w:trHeight w:val="88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14186A">
            <w:pPr>
              <w:shd w:val="clear" w:color="auto" w:fill="FFFFFF"/>
              <w:tabs>
                <w:tab w:val="left" w:pos="4200"/>
              </w:tabs>
              <w:spacing w:line="276" w:lineRule="auto"/>
              <w:rPr>
                <w:sz w:val="22"/>
              </w:rPr>
            </w:pPr>
            <w:r w:rsidRPr="00353127">
              <w:rPr>
                <w:sz w:val="22"/>
              </w:rPr>
              <w:t>Средства бюджета городского округа Котельники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46 016,86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56 555,44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14186A">
            <w:pPr>
              <w:jc w:val="center"/>
              <w:rPr>
                <w:color w:val="000000"/>
                <w:sz w:val="22"/>
              </w:rPr>
            </w:pPr>
            <w:r>
              <w:rPr>
                <w:color w:val="000000"/>
                <w:sz w:val="22"/>
              </w:rPr>
              <w:t>104 663,94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83 017,05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A345DC" w:rsidP="0014186A">
            <w:pPr>
              <w:jc w:val="center"/>
              <w:rPr>
                <w:color w:val="000000"/>
                <w:sz w:val="22"/>
              </w:rPr>
            </w:pPr>
            <w:r>
              <w:rPr>
                <w:color w:val="000000"/>
                <w:sz w:val="22"/>
              </w:rPr>
              <w:t>71 840,30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14186A">
            <w:pPr>
              <w:jc w:val="center"/>
              <w:rPr>
                <w:color w:val="000000"/>
                <w:sz w:val="22"/>
              </w:rPr>
            </w:pPr>
            <w:r>
              <w:rPr>
                <w:color w:val="000000"/>
                <w:sz w:val="22"/>
              </w:rPr>
              <w:t>362 093,59</w:t>
            </w:r>
          </w:p>
        </w:tc>
      </w:tr>
      <w:tr w:rsidR="00BF2025" w:rsidRPr="00353127" w:rsidTr="00223E8F">
        <w:trPr>
          <w:trHeight w:val="751"/>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14186A">
            <w:pPr>
              <w:shd w:val="clear" w:color="auto" w:fill="FFFFFF"/>
              <w:spacing w:line="276" w:lineRule="auto"/>
              <w:rPr>
                <w:sz w:val="22"/>
              </w:rPr>
            </w:pPr>
            <w:r w:rsidRPr="00353127">
              <w:rPr>
                <w:sz w:val="22"/>
              </w:rPr>
              <w:t>Внебюджетные средства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shd w:val="clear" w:color="auto" w:fill="FFFFFF"/>
              <w:spacing w:after="1" w:line="220" w:lineRule="atLeast"/>
              <w:jc w:val="center"/>
              <w:rPr>
                <w:sz w:val="22"/>
              </w:rPr>
            </w:pPr>
            <w:r w:rsidRPr="007B35CC">
              <w:rPr>
                <w:sz w:val="22"/>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shd w:val="clear" w:color="auto" w:fill="FFFFFF"/>
              <w:spacing w:after="1" w:line="220" w:lineRule="atLeast"/>
              <w:jc w:val="center"/>
              <w:rPr>
                <w:sz w:val="22"/>
              </w:rPr>
            </w:pPr>
            <w:r w:rsidRPr="007B35CC">
              <w:rPr>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shd w:val="clear" w:color="auto" w:fill="FFFFFF"/>
              <w:spacing w:after="1" w:line="220" w:lineRule="atLeast"/>
              <w:jc w:val="center"/>
              <w:rPr>
                <w:sz w:val="22"/>
              </w:rPr>
            </w:pPr>
            <w:r w:rsidRPr="007B35CC">
              <w:rPr>
                <w:sz w:val="22"/>
              </w:rPr>
              <w:t>0,00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shd w:val="clear" w:color="auto" w:fill="FFFFFF"/>
              <w:spacing w:after="1" w:line="220" w:lineRule="atLeast"/>
              <w:jc w:val="center"/>
              <w:rPr>
                <w:sz w:val="22"/>
              </w:rPr>
            </w:pPr>
            <w:r w:rsidRPr="007B35CC">
              <w:rPr>
                <w:sz w:val="22"/>
              </w:rPr>
              <w:t>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shd w:val="clear" w:color="auto" w:fill="FFFFFF"/>
              <w:spacing w:after="1" w:line="220" w:lineRule="atLeast"/>
              <w:jc w:val="center"/>
              <w:rPr>
                <w:sz w:val="22"/>
              </w:rPr>
            </w:pPr>
            <w:r w:rsidRPr="007B35CC">
              <w:rPr>
                <w:sz w:val="22"/>
              </w:rPr>
              <w:t>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0,00</w:t>
            </w:r>
          </w:p>
        </w:tc>
      </w:tr>
      <w:tr w:rsidR="00BF2025" w:rsidRPr="00353127" w:rsidTr="00223E8F">
        <w:trPr>
          <w:trHeight w:val="99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14186A">
            <w:pPr>
              <w:pStyle w:val="conspluscellcxsplast"/>
              <w:rPr>
                <w:sz w:val="22"/>
              </w:rPr>
            </w:pPr>
            <w:r w:rsidRPr="00353127">
              <w:rPr>
                <w:sz w:val="22"/>
              </w:rPr>
              <w:t>Средства 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14186A">
            <w:pPr>
              <w:jc w:val="center"/>
              <w:rPr>
                <w:color w:val="000000"/>
                <w:sz w:val="22"/>
              </w:rPr>
            </w:pPr>
            <w:r w:rsidRPr="007B35CC">
              <w:rPr>
                <w:color w:val="000000"/>
                <w:sz w:val="22"/>
              </w:rPr>
              <w:t>14 706,59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422B7F">
            <w:pPr>
              <w:jc w:val="center"/>
              <w:rPr>
                <w:color w:val="000000"/>
                <w:sz w:val="22"/>
              </w:rPr>
            </w:pPr>
            <w:r>
              <w:rPr>
                <w:color w:val="000000"/>
                <w:sz w:val="22"/>
              </w:rPr>
              <w:t>21 507,07</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71A2F" w:rsidP="0014186A">
            <w:pPr>
              <w:jc w:val="center"/>
              <w:rPr>
                <w:color w:val="000000"/>
                <w:sz w:val="22"/>
              </w:rPr>
            </w:pPr>
            <w:r>
              <w:rPr>
                <w:color w:val="000000"/>
                <w:sz w:val="22"/>
              </w:rPr>
              <w:t>22 027,</w:t>
            </w:r>
            <w:r w:rsidR="00F97B67">
              <w:rPr>
                <w:color w:val="000000"/>
                <w:sz w:val="22"/>
              </w:rPr>
              <w:t>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A345DC" w:rsidP="0014186A">
            <w:pPr>
              <w:jc w:val="center"/>
              <w:rPr>
                <w:color w:val="000000"/>
                <w:sz w:val="22"/>
              </w:rPr>
            </w:pPr>
            <w:r>
              <w:rPr>
                <w:color w:val="000000"/>
                <w:sz w:val="22"/>
              </w:rPr>
              <w:t>22 408,75</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14186A">
            <w:pPr>
              <w:jc w:val="center"/>
              <w:rPr>
                <w:color w:val="000000"/>
                <w:sz w:val="22"/>
              </w:rPr>
            </w:pPr>
            <w:r>
              <w:rPr>
                <w:color w:val="000000"/>
                <w:sz w:val="22"/>
              </w:rPr>
              <w:t>80 649,41</w:t>
            </w:r>
          </w:p>
        </w:tc>
      </w:tr>
    </w:tbl>
    <w:p w:rsidR="00BF2025" w:rsidRDefault="002A6573" w:rsidP="00223E8F">
      <w:pPr>
        <w:pStyle w:val="ConsPlusCell"/>
        <w:pBdr>
          <w:top w:val="none" w:sz="4" w:space="8" w:color="000000"/>
        </w:pBdr>
        <w:spacing w:line="276" w:lineRule="auto"/>
        <w:ind w:firstLine="851"/>
        <w:jc w:val="both"/>
        <w:rPr>
          <w:rStyle w:val="BodyTextChar"/>
          <w:rFonts w:ascii="Times New Roman" w:hAnsi="Times New Roman"/>
          <w:sz w:val="28"/>
          <w:szCs w:val="28"/>
        </w:rPr>
      </w:pPr>
      <w:r>
        <w:rPr>
          <w:rStyle w:val="BodyTextChar"/>
          <w:rFonts w:ascii="Times New Roman" w:hAnsi="Times New Roman"/>
          <w:sz w:val="28"/>
          <w:szCs w:val="28"/>
        </w:rPr>
        <w:lastRenderedPageBreak/>
        <w:t>1.</w:t>
      </w:r>
      <w:r w:rsidR="00223E8F">
        <w:rPr>
          <w:rStyle w:val="BodyTextChar"/>
          <w:rFonts w:ascii="Times New Roman" w:hAnsi="Times New Roman"/>
          <w:sz w:val="28"/>
          <w:szCs w:val="28"/>
        </w:rPr>
        <w:t>3</w:t>
      </w:r>
      <w:r w:rsidR="00BF2025">
        <w:rPr>
          <w:rStyle w:val="BodyTextChar"/>
          <w:rFonts w:ascii="Times New Roman" w:hAnsi="Times New Roman"/>
          <w:sz w:val="28"/>
          <w:szCs w:val="28"/>
        </w:rPr>
        <w:t>.</w:t>
      </w:r>
      <w:r w:rsidR="00BF2025" w:rsidRPr="001105BD">
        <w:rPr>
          <w:rFonts w:ascii="Times New Roman" w:hAnsi="Times New Roman"/>
          <w:sz w:val="28"/>
          <w:szCs w:val="28"/>
        </w:rPr>
        <w:t xml:space="preserve"> </w:t>
      </w:r>
      <w:r w:rsidR="00BF2025" w:rsidRPr="00353127">
        <w:rPr>
          <w:rFonts w:ascii="Times New Roman" w:hAnsi="Times New Roman"/>
          <w:sz w:val="28"/>
          <w:szCs w:val="28"/>
        </w:rPr>
        <w:t>Раздел муниципальной подпрограммы 2</w:t>
      </w:r>
      <w:r w:rsidR="00BF2025" w:rsidRPr="00353127">
        <w:rPr>
          <w:rFonts w:ascii="Times New Roman" w:hAnsi="Times New Roman"/>
          <w:bCs/>
          <w:sz w:val="28"/>
          <w:szCs w:val="28"/>
        </w:rPr>
        <w:t xml:space="preserve"> «Общее образование»</w:t>
      </w:r>
      <w:r w:rsidR="00BF2025" w:rsidRPr="00353127">
        <w:rPr>
          <w:rFonts w:ascii="Times New Roman" w:hAnsi="Times New Roman"/>
          <w:sz w:val="28"/>
          <w:szCs w:val="28"/>
        </w:rPr>
        <w:t xml:space="preserve"> «Перечень мероприятий подпрограммы </w:t>
      </w:r>
      <w:r w:rsidR="00BF2025" w:rsidRPr="00353127">
        <w:rPr>
          <w:rFonts w:ascii="Times New Roman" w:hAnsi="Times New Roman"/>
          <w:bCs/>
          <w:sz w:val="28"/>
          <w:szCs w:val="28"/>
        </w:rPr>
        <w:t>2 «Общее образование»»</w:t>
      </w:r>
      <w:r w:rsidR="00BF2025" w:rsidRPr="00353127">
        <w:rPr>
          <w:rFonts w:ascii="Times New Roman" w:hAnsi="Times New Roman"/>
          <w:sz w:val="28"/>
          <w:szCs w:val="28"/>
        </w:rPr>
        <w:t xml:space="preserve"> изложить в новой редакции (приложение).</w:t>
      </w:r>
    </w:p>
    <w:p w:rsidR="006902B7" w:rsidRPr="00353127" w:rsidRDefault="006902B7" w:rsidP="00223E8F">
      <w:pPr>
        <w:pStyle w:val="ConsPlusCell"/>
        <w:pBdr>
          <w:top w:val="none" w:sz="4" w:space="8" w:color="000000"/>
        </w:pBdr>
        <w:spacing w:line="276" w:lineRule="auto"/>
        <w:ind w:firstLine="709"/>
        <w:jc w:val="both"/>
        <w:rPr>
          <w:rStyle w:val="BodyTextChar"/>
          <w:rFonts w:ascii="Times New Roman" w:hAnsi="Times New Roman"/>
          <w:sz w:val="28"/>
          <w:szCs w:val="28"/>
        </w:rPr>
      </w:pPr>
      <w:r w:rsidRPr="00353127">
        <w:rPr>
          <w:rStyle w:val="BodyTextChar"/>
          <w:rFonts w:ascii="Times New Roman" w:hAnsi="Times New Roman"/>
          <w:sz w:val="28"/>
          <w:szCs w:val="28"/>
        </w:rPr>
        <w:t xml:space="preserve">2. Отделу информационного обеспечения управления внутренней политики </w:t>
      </w:r>
      <w:r w:rsidR="00526F57" w:rsidRPr="00353127">
        <w:rPr>
          <w:rStyle w:val="BodyTextChar"/>
          <w:rFonts w:ascii="Times New Roman" w:hAnsi="Times New Roman"/>
          <w:sz w:val="28"/>
          <w:szCs w:val="28"/>
        </w:rPr>
        <w:t>муниципальн</w:t>
      </w:r>
      <w:r w:rsidR="00767C29" w:rsidRPr="00353127">
        <w:rPr>
          <w:rStyle w:val="BodyTextChar"/>
          <w:rFonts w:ascii="Times New Roman" w:hAnsi="Times New Roman"/>
          <w:sz w:val="28"/>
          <w:szCs w:val="28"/>
        </w:rPr>
        <w:t>ого казенного учреждения</w:t>
      </w:r>
      <w:r w:rsidRPr="00353127">
        <w:rPr>
          <w:rStyle w:val="BodyTextChar"/>
          <w:rFonts w:ascii="Times New Roman" w:hAnsi="Times New Roman"/>
          <w:sz w:val="28"/>
          <w:szCs w:val="28"/>
        </w:rPr>
        <w:t xml:space="preserve"> «Развитие Котельники» обеспечить размеще</w:t>
      </w:r>
      <w:r w:rsidR="007E3561" w:rsidRPr="00353127">
        <w:rPr>
          <w:rStyle w:val="BodyTextChar"/>
          <w:rFonts w:ascii="Times New Roman" w:hAnsi="Times New Roman"/>
          <w:sz w:val="28"/>
          <w:szCs w:val="28"/>
        </w:rPr>
        <w:t>ние настоящего постановления на </w:t>
      </w:r>
      <w:r w:rsidRPr="00353127">
        <w:rPr>
          <w:rStyle w:val="BodyTextChar"/>
          <w:rFonts w:ascii="Times New Roman" w:hAnsi="Times New Roman"/>
          <w:sz w:val="28"/>
          <w:szCs w:val="28"/>
        </w:rPr>
        <w:t>Интернет-портале городского округа Котельники Московской области в сети Интернет.</w:t>
      </w:r>
    </w:p>
    <w:p w:rsidR="006902B7" w:rsidRPr="00353127" w:rsidRDefault="00696F0C" w:rsidP="00223E8F">
      <w:pPr>
        <w:pStyle w:val="ConsPlusCell"/>
        <w:pBdr>
          <w:top w:val="none" w:sz="4" w:space="8" w:color="000000"/>
        </w:pBdr>
        <w:spacing w:line="276" w:lineRule="auto"/>
        <w:ind w:firstLine="709"/>
        <w:jc w:val="both"/>
        <w:rPr>
          <w:rFonts w:ascii="Times New Roman" w:hAnsi="Times New Roman"/>
          <w:sz w:val="28"/>
          <w:szCs w:val="28"/>
        </w:rPr>
      </w:pPr>
      <w:r w:rsidRPr="00353127">
        <w:rPr>
          <w:rFonts w:ascii="Times New Roman" w:hAnsi="Times New Roman"/>
          <w:sz w:val="28"/>
          <w:szCs w:val="28"/>
        </w:rPr>
        <w:t>3. </w:t>
      </w:r>
      <w:r w:rsidR="006902B7" w:rsidRPr="00353127">
        <w:rPr>
          <w:rFonts w:ascii="Times New Roman" w:hAnsi="Times New Roman"/>
          <w:sz w:val="28"/>
          <w:szCs w:val="28"/>
        </w:rPr>
        <w:t>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Цвейбу О.Н.</w:t>
      </w:r>
    </w:p>
    <w:p w:rsidR="006902B7" w:rsidRDefault="000D1813" w:rsidP="00223E8F">
      <w:pPr>
        <w:pStyle w:val="ConsPlusCell"/>
        <w:pBdr>
          <w:top w:val="none" w:sz="4" w:space="8" w:color="000000"/>
        </w:pBdr>
        <w:spacing w:line="276" w:lineRule="auto"/>
        <w:ind w:firstLine="709"/>
        <w:jc w:val="both"/>
        <w:rPr>
          <w:rFonts w:ascii="Times New Roman" w:hAnsi="Times New Roman"/>
          <w:sz w:val="28"/>
          <w:szCs w:val="28"/>
        </w:rPr>
      </w:pPr>
      <w:r w:rsidRPr="00353127">
        <w:rPr>
          <w:rFonts w:ascii="Times New Roman" w:hAnsi="Times New Roman"/>
          <w:sz w:val="28"/>
          <w:szCs w:val="28"/>
        </w:rPr>
        <w:t xml:space="preserve">4. Контроль </w:t>
      </w:r>
      <w:r w:rsidR="006902B7" w:rsidRPr="00353127">
        <w:rPr>
          <w:rFonts w:ascii="Times New Roman" w:hAnsi="Times New Roman"/>
          <w:sz w:val="28"/>
          <w:szCs w:val="28"/>
        </w:rPr>
        <w:t>за исполнением настоящего постановления возложить на заместителя главы администрации городского округа Котельники Московской области Кузьмину И.М.</w:t>
      </w:r>
    </w:p>
    <w:p w:rsidR="00624121" w:rsidRDefault="00624121" w:rsidP="00223E8F">
      <w:pPr>
        <w:pStyle w:val="ConsPlusCell"/>
        <w:pBdr>
          <w:top w:val="none" w:sz="4" w:space="8" w:color="000000"/>
        </w:pBdr>
        <w:spacing w:line="276" w:lineRule="auto"/>
        <w:ind w:firstLine="709"/>
        <w:jc w:val="both"/>
        <w:rPr>
          <w:rFonts w:ascii="Times New Roman" w:hAnsi="Times New Roman"/>
          <w:sz w:val="28"/>
          <w:szCs w:val="28"/>
        </w:rPr>
      </w:pPr>
    </w:p>
    <w:p w:rsidR="00624121" w:rsidRDefault="00624121" w:rsidP="00223E8F">
      <w:pPr>
        <w:pStyle w:val="ConsPlusCell"/>
        <w:pBdr>
          <w:top w:val="none" w:sz="4" w:space="8" w:color="000000"/>
        </w:pBdr>
        <w:spacing w:line="276" w:lineRule="auto"/>
        <w:ind w:firstLine="709"/>
        <w:jc w:val="both"/>
        <w:rPr>
          <w:rFonts w:ascii="Times New Roman" w:hAnsi="Times New Roman"/>
          <w:sz w:val="28"/>
          <w:szCs w:val="28"/>
        </w:rPr>
      </w:pPr>
    </w:p>
    <w:p w:rsidR="00624121" w:rsidRDefault="00624121" w:rsidP="00223E8F">
      <w:pPr>
        <w:pStyle w:val="ConsPlusCell"/>
        <w:pBdr>
          <w:top w:val="none" w:sz="4" w:space="8" w:color="000000"/>
        </w:pBdr>
        <w:spacing w:line="276" w:lineRule="auto"/>
        <w:ind w:firstLine="709"/>
        <w:jc w:val="both"/>
        <w:rPr>
          <w:rFonts w:ascii="Times New Roman" w:hAnsi="Times New Roman"/>
          <w:sz w:val="28"/>
          <w:szCs w:val="28"/>
        </w:rPr>
      </w:pPr>
    </w:p>
    <w:p w:rsidR="00624121" w:rsidRDefault="00624121" w:rsidP="00223E8F">
      <w:pPr>
        <w:pStyle w:val="ConsPlusCell"/>
        <w:pBdr>
          <w:top w:val="none" w:sz="4" w:space="8" w:color="000000"/>
        </w:pBdr>
        <w:jc w:val="both"/>
        <w:rPr>
          <w:rFonts w:ascii="Times New Roman" w:hAnsi="Times New Roman"/>
          <w:sz w:val="28"/>
          <w:szCs w:val="28"/>
        </w:rPr>
      </w:pPr>
      <w:r>
        <w:rPr>
          <w:rFonts w:ascii="Times New Roman" w:hAnsi="Times New Roman"/>
          <w:sz w:val="28"/>
          <w:szCs w:val="28"/>
        </w:rPr>
        <w:t xml:space="preserve">Глава городского округа </w:t>
      </w:r>
    </w:p>
    <w:p w:rsidR="00E160CE" w:rsidRDefault="00624121" w:rsidP="00E160CE">
      <w:pPr>
        <w:pStyle w:val="ConsPlusCell"/>
        <w:pBdr>
          <w:top w:val="none" w:sz="4" w:space="8" w:color="000000"/>
        </w:pBdr>
        <w:jc w:val="both"/>
        <w:rPr>
          <w:rFonts w:ascii="Times New Roman" w:hAnsi="Times New Roman"/>
          <w:sz w:val="28"/>
          <w:szCs w:val="28"/>
        </w:rPr>
        <w:sectPr w:rsidR="00E160CE" w:rsidSect="00223E8F">
          <w:headerReference w:type="default" r:id="rId9"/>
          <w:footerReference w:type="default" r:id="rId10"/>
          <w:pgSz w:w="11906" w:h="16838"/>
          <w:pgMar w:top="1134" w:right="566" w:bottom="851" w:left="1134" w:header="450" w:footer="458" w:gutter="0"/>
          <w:cols w:space="720"/>
          <w:titlePg/>
          <w:docGrid w:linePitch="360"/>
        </w:sectPr>
      </w:pPr>
      <w:r>
        <w:rPr>
          <w:rFonts w:ascii="Times New Roman" w:hAnsi="Times New Roman"/>
          <w:sz w:val="28"/>
          <w:szCs w:val="28"/>
        </w:rPr>
        <w:t>Котельники Московской области                                                             С.А. Жигалкин</w:t>
      </w:r>
    </w:p>
    <w:tbl>
      <w:tblPr>
        <w:tblW w:w="14720" w:type="dxa"/>
        <w:tblLook w:val="04A0" w:firstRow="1" w:lastRow="0" w:firstColumn="1" w:lastColumn="0" w:noHBand="0" w:noVBand="1"/>
      </w:tblPr>
      <w:tblGrid>
        <w:gridCol w:w="526"/>
        <w:gridCol w:w="3212"/>
        <w:gridCol w:w="909"/>
        <w:gridCol w:w="1499"/>
        <w:gridCol w:w="1165"/>
        <w:gridCol w:w="929"/>
        <w:gridCol w:w="948"/>
        <w:gridCol w:w="909"/>
        <w:gridCol w:w="929"/>
        <w:gridCol w:w="1086"/>
        <w:gridCol w:w="1124"/>
        <w:gridCol w:w="1617"/>
      </w:tblGrid>
      <w:tr w:rsidR="00E160CE" w:rsidRPr="00E160CE" w:rsidTr="00E160CE">
        <w:trPr>
          <w:trHeight w:val="1545"/>
        </w:trPr>
        <w:tc>
          <w:tcPr>
            <w:tcW w:w="48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3260" w:type="dxa"/>
            <w:tcBorders>
              <w:top w:val="nil"/>
              <w:left w:val="nil"/>
              <w:bottom w:val="nil"/>
              <w:right w:val="nil"/>
            </w:tcBorders>
            <w:shd w:val="clear" w:color="auto" w:fill="auto"/>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p>
        </w:tc>
        <w:tc>
          <w:tcPr>
            <w:tcW w:w="74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152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118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40" w:type="dxa"/>
            <w:tcBorders>
              <w:top w:val="nil"/>
              <w:left w:val="nil"/>
              <w:bottom w:val="nil"/>
              <w:right w:val="nil"/>
            </w:tcBorders>
            <w:shd w:val="clear" w:color="FFFFFF"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60" w:type="dxa"/>
            <w:tcBorders>
              <w:top w:val="nil"/>
              <w:left w:val="nil"/>
              <w:bottom w:val="nil"/>
              <w:right w:val="nil"/>
            </w:tcBorders>
            <w:shd w:val="clear" w:color="FFFFFF"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2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4720" w:type="dxa"/>
            <w:gridSpan w:val="4"/>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E160CE">
              <w:rPr>
                <w:szCs w:val="20"/>
                <w:lang w:eastAsia="ru-RU" w:bidi="ar-SA"/>
              </w:rPr>
              <w:t xml:space="preserve">Приложение                                                                                                УТВЕРЖДЕНО                                                       постановлением главы городского округа Котельники Московской области                                                                                  от </w:t>
            </w:r>
            <w:r>
              <w:rPr>
                <w:szCs w:val="20"/>
                <w:lang w:eastAsia="ru-RU" w:bidi="ar-SA"/>
              </w:rPr>
              <w:t xml:space="preserve">29.09.2022 </w:t>
            </w:r>
            <w:r w:rsidRPr="00E160CE">
              <w:rPr>
                <w:szCs w:val="20"/>
                <w:lang w:eastAsia="ru-RU" w:bidi="ar-SA"/>
              </w:rPr>
              <w:t>№</w:t>
            </w:r>
            <w:r>
              <w:rPr>
                <w:szCs w:val="20"/>
                <w:lang w:eastAsia="ru-RU" w:bidi="ar-SA"/>
              </w:rPr>
              <w:t xml:space="preserve"> 1019 – ПГ</w:t>
            </w:r>
            <w:bookmarkStart w:id="1" w:name="_GoBack"/>
            <w:bookmarkEnd w:id="1"/>
            <w:r w:rsidRPr="00E160CE">
              <w:rPr>
                <w:szCs w:val="20"/>
                <w:lang w:eastAsia="ru-RU" w:bidi="ar-SA"/>
              </w:rPr>
              <w:t xml:space="preserve">                                            </w:t>
            </w:r>
          </w:p>
        </w:tc>
      </w:tr>
      <w:tr w:rsidR="00E160CE" w:rsidRPr="00E160CE" w:rsidTr="00E160CE">
        <w:trPr>
          <w:trHeight w:val="1065"/>
        </w:trPr>
        <w:tc>
          <w:tcPr>
            <w:tcW w:w="48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3260" w:type="dxa"/>
            <w:tcBorders>
              <w:top w:val="nil"/>
              <w:left w:val="nil"/>
              <w:bottom w:val="nil"/>
              <w:right w:val="nil"/>
            </w:tcBorders>
            <w:shd w:val="clear" w:color="auto" w:fill="auto"/>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p>
        </w:tc>
        <w:tc>
          <w:tcPr>
            <w:tcW w:w="74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152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118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40" w:type="dxa"/>
            <w:tcBorders>
              <w:top w:val="nil"/>
              <w:left w:val="nil"/>
              <w:bottom w:val="nil"/>
              <w:right w:val="nil"/>
            </w:tcBorders>
            <w:shd w:val="clear" w:color="FFFFFF"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60" w:type="dxa"/>
            <w:tcBorders>
              <w:top w:val="nil"/>
              <w:left w:val="nil"/>
              <w:bottom w:val="nil"/>
              <w:right w:val="nil"/>
            </w:tcBorders>
            <w:shd w:val="clear" w:color="FFFFFF"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20" w:type="dxa"/>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24"/>
                <w:szCs w:val="24"/>
                <w:lang w:eastAsia="ru-RU" w:bidi="ar-SA"/>
              </w:rPr>
            </w:pPr>
            <w:r w:rsidRPr="00E160CE">
              <w:rPr>
                <w:sz w:val="24"/>
                <w:szCs w:val="24"/>
                <w:lang w:eastAsia="ru-RU" w:bidi="ar-SA"/>
              </w:rPr>
              <w:t> </w:t>
            </w:r>
          </w:p>
        </w:tc>
        <w:tc>
          <w:tcPr>
            <w:tcW w:w="4720" w:type="dxa"/>
            <w:gridSpan w:val="4"/>
            <w:tcBorders>
              <w:top w:val="nil"/>
              <w:left w:val="nil"/>
              <w:bottom w:val="nil"/>
              <w:right w:val="nil"/>
            </w:tcBorders>
            <w:shd w:val="clear" w:color="000000" w:fill="FFFFFF"/>
            <w:vAlign w:val="bottom"/>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E160CE">
              <w:rPr>
                <w:color w:val="000000"/>
                <w:szCs w:val="20"/>
                <w:lang w:eastAsia="ru-RU" w:bidi="ar-SA"/>
              </w:rPr>
              <w:t>Приложение 2 к муниципальной подпрограмме 2 "Общее образование" муниципальной программы городского оркуга Котельники Московской области "образование" на 2020-2024 годы</w:t>
            </w:r>
          </w:p>
        </w:tc>
      </w:tr>
      <w:tr w:rsidR="00E160CE" w:rsidRPr="00E160CE" w:rsidTr="00E160CE">
        <w:trPr>
          <w:trHeight w:val="270"/>
        </w:trPr>
        <w:tc>
          <w:tcPr>
            <w:tcW w:w="14720" w:type="dxa"/>
            <w:gridSpan w:val="12"/>
            <w:tcBorders>
              <w:top w:val="nil"/>
              <w:left w:val="nil"/>
              <w:bottom w:val="nil"/>
              <w:right w:val="nil"/>
            </w:tcBorders>
            <w:shd w:val="clear" w:color="000000" w:fill="FFFFFF"/>
            <w:noWrap/>
            <w:vAlign w:val="bottom"/>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b/>
                <w:bCs/>
                <w:sz w:val="22"/>
                <w:lang w:eastAsia="ru-RU" w:bidi="ar-SA"/>
              </w:rPr>
            </w:pPr>
            <w:r w:rsidRPr="00E160CE">
              <w:rPr>
                <w:b/>
                <w:bCs/>
                <w:sz w:val="22"/>
                <w:lang w:eastAsia="ru-RU" w:bidi="ar-SA"/>
              </w:rPr>
              <w:t>ПЕРЕЧЕНЬ</w:t>
            </w:r>
          </w:p>
        </w:tc>
      </w:tr>
      <w:tr w:rsidR="00E160CE" w:rsidRPr="00E160CE" w:rsidTr="00E160CE">
        <w:trPr>
          <w:trHeight w:val="315"/>
        </w:trPr>
        <w:tc>
          <w:tcPr>
            <w:tcW w:w="14720" w:type="dxa"/>
            <w:gridSpan w:val="12"/>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b/>
                <w:bCs/>
                <w:sz w:val="22"/>
                <w:lang w:eastAsia="ru-RU" w:bidi="ar-SA"/>
              </w:rPr>
            </w:pPr>
            <w:r w:rsidRPr="00E160CE">
              <w:rPr>
                <w:b/>
                <w:bCs/>
                <w:sz w:val="22"/>
                <w:lang w:eastAsia="ru-RU" w:bidi="ar-SA"/>
              </w:rPr>
              <w:t xml:space="preserve"> мероприятий подпрограммы 2 "Общее образование"</w:t>
            </w:r>
          </w:p>
        </w:tc>
      </w:tr>
      <w:tr w:rsidR="00E160CE" w:rsidRPr="00E160CE" w:rsidTr="00E160CE">
        <w:trPr>
          <w:trHeight w:val="135"/>
        </w:trPr>
        <w:tc>
          <w:tcPr>
            <w:tcW w:w="48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3260" w:type="dxa"/>
            <w:tcBorders>
              <w:top w:val="nil"/>
              <w:left w:val="nil"/>
              <w:bottom w:val="nil"/>
              <w:right w:val="nil"/>
            </w:tcBorders>
            <w:shd w:val="clear" w:color="auto" w:fill="auto"/>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p>
        </w:tc>
        <w:tc>
          <w:tcPr>
            <w:tcW w:w="74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E160CE">
              <w:rPr>
                <w:sz w:val="28"/>
                <w:szCs w:val="28"/>
                <w:lang w:eastAsia="ru-RU" w:bidi="ar-SA"/>
              </w:rPr>
              <w:t> </w:t>
            </w:r>
          </w:p>
        </w:tc>
        <w:tc>
          <w:tcPr>
            <w:tcW w:w="152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E160CE">
              <w:rPr>
                <w:sz w:val="28"/>
                <w:szCs w:val="28"/>
                <w:lang w:eastAsia="ru-RU" w:bidi="ar-SA"/>
              </w:rPr>
              <w:t> </w:t>
            </w:r>
          </w:p>
        </w:tc>
        <w:tc>
          <w:tcPr>
            <w:tcW w:w="118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E160CE">
              <w:rPr>
                <w:sz w:val="28"/>
                <w:szCs w:val="28"/>
                <w:lang w:eastAsia="ru-RU" w:bidi="ar-SA"/>
              </w:rPr>
              <w:t> </w:t>
            </w:r>
          </w:p>
        </w:tc>
        <w:tc>
          <w:tcPr>
            <w:tcW w:w="940" w:type="dxa"/>
            <w:tcBorders>
              <w:top w:val="nil"/>
              <w:left w:val="nil"/>
              <w:bottom w:val="nil"/>
              <w:right w:val="nil"/>
            </w:tcBorders>
            <w:shd w:val="clear" w:color="FFFFFF"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E160CE">
              <w:rPr>
                <w:sz w:val="28"/>
                <w:szCs w:val="28"/>
                <w:lang w:eastAsia="ru-RU" w:bidi="ar-SA"/>
              </w:rPr>
              <w:t> </w:t>
            </w:r>
          </w:p>
        </w:tc>
        <w:tc>
          <w:tcPr>
            <w:tcW w:w="960" w:type="dxa"/>
            <w:tcBorders>
              <w:top w:val="nil"/>
              <w:left w:val="nil"/>
              <w:bottom w:val="nil"/>
              <w:right w:val="nil"/>
            </w:tcBorders>
            <w:shd w:val="clear" w:color="FFFFFF"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E160CE">
              <w:rPr>
                <w:sz w:val="28"/>
                <w:szCs w:val="28"/>
                <w:lang w:eastAsia="ru-RU" w:bidi="ar-SA"/>
              </w:rPr>
              <w:t> </w:t>
            </w:r>
          </w:p>
        </w:tc>
        <w:tc>
          <w:tcPr>
            <w:tcW w:w="92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E160CE">
              <w:rPr>
                <w:sz w:val="28"/>
                <w:szCs w:val="28"/>
                <w:lang w:eastAsia="ru-RU" w:bidi="ar-SA"/>
              </w:rPr>
              <w:t> </w:t>
            </w:r>
          </w:p>
        </w:tc>
        <w:tc>
          <w:tcPr>
            <w:tcW w:w="94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E160CE">
              <w:rPr>
                <w:sz w:val="28"/>
                <w:szCs w:val="28"/>
                <w:lang w:eastAsia="ru-RU" w:bidi="ar-SA"/>
              </w:rPr>
              <w:t> </w:t>
            </w:r>
          </w:p>
        </w:tc>
        <w:tc>
          <w:tcPr>
            <w:tcW w:w="110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E160CE">
              <w:rPr>
                <w:sz w:val="28"/>
                <w:szCs w:val="28"/>
                <w:lang w:eastAsia="ru-RU" w:bidi="ar-SA"/>
              </w:rPr>
              <w:t> </w:t>
            </w:r>
          </w:p>
        </w:tc>
        <w:tc>
          <w:tcPr>
            <w:tcW w:w="104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E160CE">
              <w:rPr>
                <w:sz w:val="28"/>
                <w:szCs w:val="28"/>
                <w:lang w:eastAsia="ru-RU" w:bidi="ar-SA"/>
              </w:rPr>
              <w:t> </w:t>
            </w:r>
          </w:p>
        </w:tc>
        <w:tc>
          <w:tcPr>
            <w:tcW w:w="1640" w:type="dxa"/>
            <w:tcBorders>
              <w:top w:val="nil"/>
              <w:left w:val="nil"/>
              <w:bottom w:val="nil"/>
              <w:right w:val="nil"/>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r>
      <w:tr w:rsidR="00E160CE" w:rsidRPr="00E160CE" w:rsidTr="00E160CE">
        <w:trPr>
          <w:trHeight w:val="435"/>
        </w:trPr>
        <w:tc>
          <w:tcPr>
            <w:tcW w:w="480"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п/п</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Мероприятия по реализации подпрограммы </w:t>
            </w:r>
          </w:p>
        </w:tc>
        <w:tc>
          <w:tcPr>
            <w:tcW w:w="740" w:type="dxa"/>
            <w:vMerge w:val="restart"/>
            <w:tcBorders>
              <w:top w:val="nil"/>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Срок исполнения</w:t>
            </w:r>
          </w:p>
        </w:tc>
        <w:tc>
          <w:tcPr>
            <w:tcW w:w="1520" w:type="dxa"/>
            <w:vMerge w:val="restart"/>
            <w:tcBorders>
              <w:top w:val="nil"/>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Источники финансирования </w:t>
            </w:r>
          </w:p>
        </w:tc>
        <w:tc>
          <w:tcPr>
            <w:tcW w:w="1180" w:type="dxa"/>
            <w:vMerge w:val="restart"/>
            <w:tcBorders>
              <w:top w:val="nil"/>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Всего  (тыс.руб.)  </w:t>
            </w:r>
          </w:p>
        </w:tc>
        <w:tc>
          <w:tcPr>
            <w:tcW w:w="4860" w:type="dxa"/>
            <w:gridSpan w:val="5"/>
            <w:tcBorders>
              <w:top w:val="single" w:sz="4" w:space="0" w:color="000000"/>
              <w:left w:val="nil"/>
              <w:bottom w:val="single" w:sz="4" w:space="0" w:color="000000"/>
              <w:right w:val="nil"/>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Объемы финансирования по годам  (тыс. руб.)   </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Ответственный за выполнение мероприятия  подпрограммы </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Результаты выполнения мероприятий подпрограммы</w:t>
            </w:r>
          </w:p>
        </w:tc>
      </w:tr>
      <w:tr w:rsidR="00E160CE" w:rsidRPr="00E160CE" w:rsidTr="00E160CE">
        <w:trPr>
          <w:trHeight w:val="480"/>
        </w:trPr>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1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94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2020 год</w:t>
            </w:r>
          </w:p>
        </w:tc>
        <w:tc>
          <w:tcPr>
            <w:tcW w:w="96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2021 год</w:t>
            </w:r>
          </w:p>
        </w:tc>
        <w:tc>
          <w:tcPr>
            <w:tcW w:w="9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2022 год</w:t>
            </w:r>
          </w:p>
        </w:tc>
        <w:tc>
          <w:tcPr>
            <w:tcW w:w="94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2023 год</w:t>
            </w:r>
          </w:p>
        </w:tc>
        <w:tc>
          <w:tcPr>
            <w:tcW w:w="110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2024 год</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375"/>
        </w:trPr>
        <w:tc>
          <w:tcPr>
            <w:tcW w:w="480" w:type="dxa"/>
            <w:tcBorders>
              <w:top w:val="nil"/>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1</w:t>
            </w:r>
          </w:p>
        </w:tc>
        <w:tc>
          <w:tcPr>
            <w:tcW w:w="3260" w:type="dxa"/>
            <w:tcBorders>
              <w:top w:val="nil"/>
              <w:left w:val="nil"/>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2</w:t>
            </w:r>
          </w:p>
        </w:tc>
        <w:tc>
          <w:tcPr>
            <w:tcW w:w="74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3</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4</w:t>
            </w:r>
          </w:p>
        </w:tc>
        <w:tc>
          <w:tcPr>
            <w:tcW w:w="118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5</w:t>
            </w:r>
          </w:p>
        </w:tc>
        <w:tc>
          <w:tcPr>
            <w:tcW w:w="94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6</w:t>
            </w:r>
          </w:p>
        </w:tc>
        <w:tc>
          <w:tcPr>
            <w:tcW w:w="96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7</w:t>
            </w:r>
          </w:p>
        </w:tc>
        <w:tc>
          <w:tcPr>
            <w:tcW w:w="9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8</w:t>
            </w:r>
          </w:p>
        </w:tc>
        <w:tc>
          <w:tcPr>
            <w:tcW w:w="94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9</w:t>
            </w:r>
          </w:p>
        </w:tc>
        <w:tc>
          <w:tcPr>
            <w:tcW w:w="110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10</w:t>
            </w:r>
          </w:p>
        </w:tc>
        <w:tc>
          <w:tcPr>
            <w:tcW w:w="104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12</w:t>
            </w:r>
          </w:p>
        </w:tc>
        <w:tc>
          <w:tcPr>
            <w:tcW w:w="1640" w:type="dxa"/>
            <w:tcBorders>
              <w:top w:val="nil"/>
              <w:left w:val="nil"/>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13</w:t>
            </w:r>
          </w:p>
        </w:tc>
      </w:tr>
      <w:tr w:rsidR="00E160CE" w:rsidRPr="00E160CE" w:rsidTr="00E160CE">
        <w:trPr>
          <w:trHeight w:val="465"/>
        </w:trPr>
        <w:tc>
          <w:tcPr>
            <w:tcW w:w="480" w:type="dxa"/>
            <w:vMerge w:val="restart"/>
            <w:tcBorders>
              <w:top w:val="nil"/>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1.</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b/>
                <w:bCs/>
                <w:sz w:val="14"/>
                <w:szCs w:val="14"/>
                <w:lang w:eastAsia="ru-RU" w:bidi="ar-SA"/>
              </w:rPr>
            </w:pPr>
            <w:r w:rsidRPr="00E160CE">
              <w:rPr>
                <w:b/>
                <w:bCs/>
                <w:sz w:val="14"/>
                <w:szCs w:val="14"/>
                <w:lang w:eastAsia="ru-RU" w:bidi="ar-SA"/>
              </w:rPr>
              <w:t>Основное мероприятие 01.</w:t>
            </w:r>
            <w:r w:rsidRPr="00E160CE">
              <w:rPr>
                <w:sz w:val="14"/>
                <w:szCs w:val="14"/>
                <w:lang w:eastAsia="ru-RU" w:bidi="ar-SA"/>
              </w:rPr>
              <w:t xml:space="preserve">                                         Финансовое обеспечение деятельности образовательных организаций</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2 185 734,52</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239 382,70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261 097,00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599 526,00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548 369,16</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537 359,66</w:t>
            </w:r>
          </w:p>
        </w:tc>
        <w:tc>
          <w:tcPr>
            <w:tcW w:w="1040" w:type="dxa"/>
            <w:vMerge w:val="restart"/>
            <w:tcBorders>
              <w:top w:val="nil"/>
              <w:left w:val="single" w:sz="4" w:space="0" w:color="000000"/>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r w:rsidRPr="00E160CE">
              <w:rPr>
                <w:sz w:val="13"/>
                <w:szCs w:val="13"/>
                <w:lang w:eastAsia="ru-RU" w:bidi="ar-SA"/>
              </w:rPr>
              <w:t>Выполнение государственных гарантий общедоступности и бесплатности общего образования, увеличение доли школьников, обучающихся в условиях, соответствующих требованиям федеральных государственных стандартов общего образования</w:t>
            </w:r>
          </w:p>
        </w:tc>
      </w:tr>
      <w:tr w:rsidR="00E160CE" w:rsidRPr="00E160CE" w:rsidTr="00E160CE">
        <w:trPr>
          <w:trHeight w:val="525"/>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b/>
                <w:bCs/>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1 811 850,00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197 621,00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198 831,00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491 332,00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461 915,00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462 151,00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p>
        </w:tc>
      </w:tr>
      <w:tr w:rsidR="00E160CE" w:rsidRPr="00E160CE" w:rsidTr="00E160CE">
        <w:trPr>
          <w:trHeight w:val="660"/>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b/>
                <w:bCs/>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339 891,52</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41 761,70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53 584,00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99 757,00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78 017,16</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66 771,66</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p>
        </w:tc>
      </w:tr>
      <w:tr w:rsidR="00E160CE" w:rsidRPr="00E160CE" w:rsidTr="00E160CE">
        <w:trPr>
          <w:trHeight w:val="495"/>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b/>
                <w:bCs/>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федерального бюджета</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33 993,00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8 682,00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8 437,00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8 437,00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8 437,00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p>
        </w:tc>
      </w:tr>
      <w:tr w:rsidR="00E160CE" w:rsidRPr="00E160CE" w:rsidTr="00E160CE">
        <w:trPr>
          <w:trHeight w:val="855"/>
        </w:trPr>
        <w:tc>
          <w:tcPr>
            <w:tcW w:w="480" w:type="dxa"/>
            <w:vMerge w:val="restart"/>
            <w:tcBorders>
              <w:top w:val="nil"/>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1.1.</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r w:rsidRPr="00E160CE">
              <w:rPr>
                <w:sz w:val="13"/>
                <w:szCs w:val="13"/>
                <w:lang w:eastAsia="ru-RU" w:bidi="ar-SA"/>
              </w:rPr>
              <w:t>Мероприятие 01.01.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                       2020-2024 </w:t>
            </w:r>
          </w:p>
        </w:tc>
        <w:tc>
          <w:tcPr>
            <w:tcW w:w="1520" w:type="dxa"/>
            <w:tcBorders>
              <w:top w:val="nil"/>
              <w:left w:val="nil"/>
              <w:bottom w:val="single" w:sz="4" w:space="0" w:color="000000"/>
              <w:right w:val="single" w:sz="4" w:space="0" w:color="000000"/>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380 968,16</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189 615,24</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191 352,92</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nil"/>
              <w:left w:val="single" w:sz="4" w:space="0" w:color="000000"/>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r w:rsidRPr="00E160CE">
              <w:rPr>
                <w:sz w:val="13"/>
                <w:szCs w:val="13"/>
                <w:lang w:eastAsia="ru-RU" w:bidi="ar-SA"/>
              </w:rPr>
              <w:t xml:space="preserve">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городского округа Котельники </w:t>
            </w:r>
          </w:p>
        </w:tc>
      </w:tr>
      <w:tr w:rsidR="00E160CE" w:rsidRPr="00E160CE" w:rsidTr="00E160CE">
        <w:trPr>
          <w:trHeight w:val="855"/>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379 896,00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189 039,00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190 857,00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p>
        </w:tc>
      </w:tr>
      <w:tr w:rsidR="00E160CE" w:rsidRPr="00E160CE" w:rsidTr="00E160CE">
        <w:trPr>
          <w:trHeight w:val="900"/>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1 072,16</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576,24</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495,92</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3"/>
                <w:szCs w:val="13"/>
                <w:lang w:eastAsia="ru-RU" w:bidi="ar-SA"/>
              </w:rPr>
            </w:pPr>
          </w:p>
        </w:tc>
      </w:tr>
      <w:tr w:rsidR="00E160CE" w:rsidRPr="00E160CE" w:rsidTr="00E160CE">
        <w:trPr>
          <w:trHeight w:val="525"/>
        </w:trPr>
        <w:tc>
          <w:tcPr>
            <w:tcW w:w="480" w:type="dxa"/>
            <w:vMerge w:val="restart"/>
            <w:tcBorders>
              <w:top w:val="nil"/>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1.2.</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Мероприятие 01.02.                                                                           Финансовое обеспечение получения гражданами дошкольного, начального общего , основного общего, среднего общего образования в частных общеобразовательных организациях в Московской области, осуществляющих образовательную деятелность по имеющим государственную аккредитацию основным общеобразовательным программам, включая расходы на оплату труда, приобретение учебникови учебных пособий, средств обучения, игр, игрушек (за исключением расходов на содержание зданий и оплату коммунальных услуг)</w:t>
            </w:r>
          </w:p>
        </w:tc>
        <w:tc>
          <w:tcPr>
            <w:tcW w:w="740" w:type="dxa"/>
            <w:vMerge w:val="restart"/>
            <w:tcBorders>
              <w:top w:val="nil"/>
              <w:left w:val="single" w:sz="4" w:space="0" w:color="000000"/>
              <w:bottom w:val="nil"/>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16 556,00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8 582,00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7 974,00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nil"/>
              <w:left w:val="single" w:sz="4" w:space="0" w:color="000000"/>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Получение в 2020-2024 годах обучающимся общедоступного и бесплатного образования в частных общеобразовательных организациях, в том числе их обеспечение учебниками и учебными пособиями</w:t>
            </w:r>
          </w:p>
        </w:tc>
      </w:tr>
      <w:tr w:rsidR="00E160CE" w:rsidRPr="00E160CE" w:rsidTr="00E160CE">
        <w:trPr>
          <w:trHeight w:val="1635"/>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16 556,00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8 582,00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7 974,00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1020"/>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nil"/>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nil"/>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nil"/>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nil"/>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nil"/>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nil"/>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510"/>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1.3.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Мероприятие 01.03.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single" w:sz="4" w:space="0" w:color="auto"/>
              <w:left w:val="nil"/>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189 997,06</w:t>
            </w:r>
          </w:p>
        </w:tc>
        <w:tc>
          <w:tcPr>
            <w:tcW w:w="940" w:type="dxa"/>
            <w:tcBorders>
              <w:top w:val="single" w:sz="4" w:space="0" w:color="auto"/>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35 523,76</w:t>
            </w:r>
          </w:p>
        </w:tc>
        <w:tc>
          <w:tcPr>
            <w:tcW w:w="960" w:type="dxa"/>
            <w:tcBorders>
              <w:top w:val="single" w:sz="4" w:space="0" w:color="auto"/>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37 779,08</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56 965,90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32 864,16</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26 864,16</w:t>
            </w:r>
          </w:p>
        </w:tc>
        <w:tc>
          <w:tcPr>
            <w:tcW w:w="1040" w:type="dxa"/>
            <w:vMerge w:val="restart"/>
            <w:tcBorders>
              <w:top w:val="single" w:sz="4" w:space="0" w:color="auto"/>
              <w:left w:val="single" w:sz="4" w:space="0" w:color="auto"/>
              <w:bottom w:val="single" w:sz="4" w:space="0" w:color="auto"/>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100% освоение средств на выполнение муниципального задания</w:t>
            </w:r>
          </w:p>
        </w:tc>
      </w:tr>
      <w:tr w:rsidR="00E160CE" w:rsidRPr="00E160CE" w:rsidTr="00E160CE">
        <w:trPr>
          <w:trHeight w:val="73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189 997,06</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35 523,76</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37 779,08</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56 965,90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32 864,16</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26 864,16</w:t>
            </w:r>
          </w:p>
        </w:tc>
        <w:tc>
          <w:tcPr>
            <w:tcW w:w="1040" w:type="dxa"/>
            <w:vMerge/>
            <w:tcBorders>
              <w:top w:val="single" w:sz="4" w:space="0" w:color="auto"/>
              <w:left w:val="single" w:sz="4" w:space="0" w:color="auto"/>
              <w:bottom w:val="single" w:sz="4" w:space="0" w:color="auto"/>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525"/>
        </w:trPr>
        <w:tc>
          <w:tcPr>
            <w:tcW w:w="480" w:type="dxa"/>
            <w:vMerge w:val="restart"/>
            <w:tcBorders>
              <w:top w:val="nil"/>
              <w:left w:val="single" w:sz="4" w:space="0" w:color="000000"/>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1.4.</w:t>
            </w:r>
          </w:p>
        </w:tc>
        <w:tc>
          <w:tcPr>
            <w:tcW w:w="3260" w:type="dxa"/>
            <w:vMerge w:val="restart"/>
            <w:tcBorders>
              <w:top w:val="nil"/>
              <w:left w:val="single" w:sz="4" w:space="0" w:color="000000"/>
              <w:bottom w:val="nil"/>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Мероприятие 01.04.                                           Укрепление материально-технической базы и проведение текущего ремонта общеобразовательных организаций</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19 769,60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5 169,60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14 600,00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nil"/>
              <w:left w:val="single" w:sz="4" w:space="0" w:color="000000"/>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Укрепление материально- технической базы, создание условий для образовательного процесса</w:t>
            </w:r>
          </w:p>
        </w:tc>
      </w:tr>
      <w:tr w:rsidR="00E160CE" w:rsidRPr="00E160CE" w:rsidTr="00E160CE">
        <w:trPr>
          <w:trHeight w:val="705"/>
        </w:trPr>
        <w:tc>
          <w:tcPr>
            <w:tcW w:w="48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19 769,60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5 169,60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14 600,00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375"/>
        </w:trPr>
        <w:tc>
          <w:tcPr>
            <w:tcW w:w="480" w:type="dxa"/>
            <w:vMerge w:val="restart"/>
            <w:tcBorders>
              <w:top w:val="single" w:sz="4" w:space="0" w:color="000000"/>
              <w:left w:val="single" w:sz="4" w:space="0" w:color="000000"/>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1.4.1.</w:t>
            </w:r>
          </w:p>
        </w:tc>
        <w:tc>
          <w:tcPr>
            <w:tcW w:w="3260" w:type="dxa"/>
            <w:vMerge w:val="restart"/>
            <w:tcBorders>
              <w:top w:val="single" w:sz="4" w:space="0" w:color="000000"/>
              <w:left w:val="single" w:sz="4" w:space="0" w:color="000000"/>
              <w:bottom w:val="nil"/>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 xml:space="preserve"> Мероприятие 01.04.01.                                                   Субсидия  муниципальным учреждениям на приобретение основных средств </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9 141,90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2 819,90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6 322,00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single" w:sz="4" w:space="0" w:color="000000"/>
              <w:left w:val="single" w:sz="4" w:space="0" w:color="000000"/>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Приобретение мебели и материальных запасов.</w:t>
            </w:r>
          </w:p>
        </w:tc>
      </w:tr>
      <w:tr w:rsidR="00E160CE" w:rsidRPr="00E160CE" w:rsidTr="00E160CE">
        <w:trPr>
          <w:trHeight w:val="720"/>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9 141,90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2 819,90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6 322,00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390"/>
        </w:trPr>
        <w:tc>
          <w:tcPr>
            <w:tcW w:w="480" w:type="dxa"/>
            <w:vMerge w:val="restart"/>
            <w:tcBorders>
              <w:top w:val="single" w:sz="4" w:space="0" w:color="000000"/>
              <w:left w:val="single" w:sz="4" w:space="0" w:color="000000"/>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1.4.2.</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 xml:space="preserve">Мероприятие 01.04.02.                                                 Субсидия муниципальным бюджетным общеобразовательным организациям на проведение ремонтных работ </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10 627,70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2 349,70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8 278,00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single" w:sz="4" w:space="0" w:color="000000"/>
              <w:left w:val="single" w:sz="4" w:space="0" w:color="000000"/>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 xml:space="preserve">Укрепление материально- технической базы, мероприятия по проведению  текущего ремонта и установки ограждений, ремонта кровель, замене оконных конструкций, благоустройство территории </w:t>
            </w:r>
          </w:p>
        </w:tc>
      </w:tr>
      <w:tr w:rsidR="00E160CE" w:rsidRPr="00E160CE" w:rsidTr="00E160CE">
        <w:trPr>
          <w:trHeight w:val="660"/>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10 627,70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2 349,70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8 278,00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420"/>
        </w:trPr>
        <w:tc>
          <w:tcPr>
            <w:tcW w:w="480" w:type="dxa"/>
            <w:vMerge w:val="restart"/>
            <w:tcBorders>
              <w:top w:val="single" w:sz="4" w:space="0" w:color="000000"/>
              <w:left w:val="single" w:sz="4" w:space="0" w:color="000000"/>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1.5.</w:t>
            </w:r>
          </w:p>
        </w:tc>
        <w:tc>
          <w:tcPr>
            <w:tcW w:w="3260" w:type="dxa"/>
            <w:vMerge w:val="restart"/>
            <w:tcBorders>
              <w:top w:val="nil"/>
              <w:left w:val="single" w:sz="4" w:space="0" w:color="000000"/>
              <w:bottom w:val="nil"/>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Мероприятие 01.07.                                                   Мероприятия в сфере образования</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1 201,10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492,10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709,00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single" w:sz="4" w:space="0" w:color="000000"/>
              <w:left w:val="single" w:sz="4" w:space="0" w:color="000000"/>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 </w:t>
            </w:r>
          </w:p>
        </w:tc>
      </w:tr>
      <w:tr w:rsidR="00E160CE" w:rsidRPr="00E160CE" w:rsidTr="00E160CE">
        <w:trPr>
          <w:trHeight w:val="645"/>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1 201,10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492,10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709,00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375"/>
        </w:trPr>
        <w:tc>
          <w:tcPr>
            <w:tcW w:w="480" w:type="dxa"/>
            <w:vMerge w:val="restart"/>
            <w:tcBorders>
              <w:top w:val="single" w:sz="4" w:space="0" w:color="000000"/>
              <w:left w:val="single" w:sz="4" w:space="0" w:color="000000"/>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1.5.1.</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Мероприятие 01.07.01.                                                     Субсидия муниципальным учреждениям на проведение специальной оценки условий труда</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31,00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21,00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single" w:sz="4" w:space="0" w:color="000000"/>
              <w:left w:val="single" w:sz="4" w:space="0" w:color="000000"/>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Проведение СОУТ 100% работников муниципальных общеобразовательных организаций</w:t>
            </w:r>
          </w:p>
        </w:tc>
      </w:tr>
      <w:tr w:rsidR="00E160CE" w:rsidRPr="00E160CE" w:rsidTr="00E160CE">
        <w:trPr>
          <w:trHeight w:val="705"/>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31,00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21,00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345"/>
        </w:trPr>
        <w:tc>
          <w:tcPr>
            <w:tcW w:w="480" w:type="dxa"/>
            <w:vMerge w:val="restart"/>
            <w:tcBorders>
              <w:top w:val="single" w:sz="4" w:space="0" w:color="000000"/>
              <w:left w:val="single" w:sz="4" w:space="0" w:color="000000"/>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1.5.2.</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 xml:space="preserve">Мероприятие 01.07.02.                                      Субсидия муниципальным  учреждениям на проведение обязательных  медицинских осмотров </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840,10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380,10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460,00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single" w:sz="4" w:space="0" w:color="000000"/>
              <w:left w:val="single" w:sz="4" w:space="0" w:color="000000"/>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Проведение медицинского осмотра 100% работников муниципальных общеобразовательных организаций</w:t>
            </w:r>
          </w:p>
        </w:tc>
      </w:tr>
      <w:tr w:rsidR="00E160CE" w:rsidRPr="00E160CE" w:rsidTr="00E160CE">
        <w:trPr>
          <w:trHeight w:val="675"/>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840,10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380,10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460,00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450"/>
        </w:trPr>
        <w:tc>
          <w:tcPr>
            <w:tcW w:w="480" w:type="dxa"/>
            <w:vMerge w:val="restart"/>
            <w:tcBorders>
              <w:top w:val="single" w:sz="4" w:space="0" w:color="000000"/>
              <w:left w:val="single" w:sz="4" w:space="0" w:color="000000"/>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1.5.3.</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Мероприятие 01.07.03.                                         Субсидия на выплату материального поощрения руководящим работникам и работникам в сфере образования</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150,00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150,00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single" w:sz="4" w:space="0" w:color="000000"/>
              <w:left w:val="single" w:sz="4" w:space="0" w:color="000000"/>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Выплаты лучшим педагогическим учителям</w:t>
            </w:r>
          </w:p>
        </w:tc>
      </w:tr>
      <w:tr w:rsidR="00E160CE" w:rsidRPr="00E160CE" w:rsidTr="00E160CE">
        <w:trPr>
          <w:trHeight w:val="735"/>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150,00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150,00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405"/>
        </w:trPr>
        <w:tc>
          <w:tcPr>
            <w:tcW w:w="480" w:type="dxa"/>
            <w:vMerge w:val="restart"/>
            <w:tcBorders>
              <w:top w:val="single" w:sz="4" w:space="0" w:color="000000"/>
              <w:left w:val="single" w:sz="4" w:space="0" w:color="000000"/>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1.5.4.</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Мероприятие 01.07.04.                                                          Субсидия на выплату именной стипендии главы для детей и подростков, проявивших выдающиеся способности в области науки, культуры и спорта</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180,00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91,00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89,00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single" w:sz="4" w:space="0" w:color="000000"/>
              <w:left w:val="single" w:sz="4" w:space="0" w:color="000000"/>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 xml:space="preserve">Выплаты именной стипендии  главы городского округа Котельники Московской области </w:t>
            </w:r>
          </w:p>
        </w:tc>
      </w:tr>
      <w:tr w:rsidR="00E160CE" w:rsidRPr="00E160CE" w:rsidTr="00E160CE">
        <w:trPr>
          <w:trHeight w:val="750"/>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180,00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91,00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89,00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133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1.6.</w:t>
            </w:r>
          </w:p>
        </w:tc>
        <w:tc>
          <w:tcPr>
            <w:tcW w:w="3260" w:type="dxa"/>
            <w:vMerge w:val="restart"/>
            <w:tcBorders>
              <w:top w:val="nil"/>
              <w:left w:val="nil"/>
              <w:bottom w:val="nil"/>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Мороприятие 01.09.                                              Ежесемячное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8 682,00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8 682,00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single" w:sz="4" w:space="0" w:color="000000"/>
              <w:left w:val="single" w:sz="4" w:space="0" w:color="000000"/>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Ежемесячное денежное вознаграждение за классное руководство педагогических работникам муниципальных общеобразовательных организаций</w:t>
            </w:r>
          </w:p>
        </w:tc>
      </w:tr>
      <w:tr w:rsidR="00E160CE" w:rsidRPr="00E160CE" w:rsidTr="00E160CE">
        <w:trPr>
          <w:trHeight w:val="117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nil"/>
              <w:left w:val="nil"/>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Средства федерального бюджета </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8 682,00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8 682,00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129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nil"/>
              <w:left w:val="nil"/>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1035"/>
        </w:trPr>
        <w:tc>
          <w:tcPr>
            <w:tcW w:w="480" w:type="dxa"/>
            <w:vMerge w:val="restart"/>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1.7.</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Мероприятие 01.16.                                          Финансовое обеспечение государственных гарантий реализации прав на получение общедоступного и бесплатного дошкольношо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оргаанизациях в Московской области, обеспечение дополнительного образования детей в муниципальных общеобразовательных организациях в Московской области, -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0" w:type="dxa"/>
            <w:vMerge w:val="restart"/>
            <w:tcBorders>
              <w:top w:val="nil"/>
              <w:left w:val="single" w:sz="4" w:space="0" w:color="auto"/>
              <w:bottom w:val="nil"/>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1 419 009,60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489 487,10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467 266,00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462 256,50</w:t>
            </w:r>
          </w:p>
        </w:tc>
        <w:tc>
          <w:tcPr>
            <w:tcW w:w="1040" w:type="dxa"/>
            <w:vMerge w:val="restart"/>
            <w:tcBorders>
              <w:top w:val="nil"/>
              <w:left w:val="single" w:sz="4" w:space="0" w:color="000000"/>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000000"/>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r>
      <w:tr w:rsidR="00E160CE" w:rsidRPr="00E160CE" w:rsidTr="00E160CE">
        <w:trPr>
          <w:trHeight w:val="975"/>
        </w:trPr>
        <w:tc>
          <w:tcPr>
            <w:tcW w:w="480" w:type="dxa"/>
            <w:vMerge/>
            <w:tcBorders>
              <w:top w:val="nil"/>
              <w:left w:val="nil"/>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auto"/>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1 265 847,00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438 259,00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413 676,00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413 912,00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1035"/>
        </w:trPr>
        <w:tc>
          <w:tcPr>
            <w:tcW w:w="480" w:type="dxa"/>
            <w:vMerge/>
            <w:tcBorders>
              <w:top w:val="nil"/>
              <w:left w:val="nil"/>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auto"/>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127 851,60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42 791,10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45 153,00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39 907,50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780"/>
        </w:trPr>
        <w:tc>
          <w:tcPr>
            <w:tcW w:w="480" w:type="dxa"/>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 </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tcBorders>
              <w:top w:val="nil"/>
              <w:left w:val="nil"/>
              <w:bottom w:val="nil"/>
              <w:right w:val="nil"/>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c>
          <w:tcPr>
            <w:tcW w:w="1520" w:type="dxa"/>
            <w:tcBorders>
              <w:top w:val="nil"/>
              <w:left w:val="single" w:sz="4" w:space="0" w:color="000000"/>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федерального бюджета</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25 311,00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8 437,00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8 437,00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8 437,00</w:t>
            </w:r>
          </w:p>
        </w:tc>
        <w:tc>
          <w:tcPr>
            <w:tcW w:w="1040" w:type="dxa"/>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c>
          <w:tcPr>
            <w:tcW w:w="1640" w:type="dxa"/>
            <w:tcBorders>
              <w:top w:val="nil"/>
              <w:left w:val="single" w:sz="4" w:space="0" w:color="auto"/>
              <w:bottom w:val="nil"/>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r>
      <w:tr w:rsidR="00E160CE" w:rsidRPr="00E160CE" w:rsidTr="00E160CE">
        <w:trPr>
          <w:trHeight w:val="1350"/>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1.8.</w:t>
            </w:r>
          </w:p>
        </w:tc>
        <w:tc>
          <w:tcPr>
            <w:tcW w:w="3260" w:type="dxa"/>
            <w:vMerge w:val="restart"/>
            <w:tcBorders>
              <w:top w:val="nil"/>
              <w:left w:val="single" w:sz="4" w:space="0" w:color="auto"/>
              <w:bottom w:val="single" w:sz="4" w:space="0" w:color="auto"/>
              <w:right w:val="single" w:sz="4" w:space="0" w:color="auto"/>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Мероприятие 01.17.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осуществяющих образовательную деятельность по имеющим государственную аккредитацию основхым общеобразовательным программам</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149 551,00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53 073,00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48 239,00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48 239,00</w:t>
            </w:r>
          </w:p>
        </w:tc>
        <w:tc>
          <w:tcPr>
            <w:tcW w:w="1040" w:type="dxa"/>
            <w:vMerge w:val="restart"/>
            <w:tcBorders>
              <w:top w:val="single" w:sz="4" w:space="0" w:color="000000"/>
              <w:left w:val="single" w:sz="4" w:space="0" w:color="000000"/>
              <w:bottom w:val="single" w:sz="4" w:space="0" w:color="000000"/>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r>
      <w:tr w:rsidR="00E160CE" w:rsidRPr="00E160CE" w:rsidTr="00E160CE">
        <w:trPr>
          <w:trHeight w:val="174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149 551,00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53 073,00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48 239,00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48 239,00</w:t>
            </w:r>
          </w:p>
        </w:tc>
        <w:tc>
          <w:tcPr>
            <w:tcW w:w="1040" w:type="dxa"/>
            <w:vMerge/>
            <w:tcBorders>
              <w:top w:val="single" w:sz="4" w:space="0" w:color="000000"/>
              <w:left w:val="single" w:sz="4" w:space="0" w:color="000000"/>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199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326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000000"/>
              <w:left w:val="single" w:sz="4" w:space="0" w:color="000000"/>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525"/>
        </w:trPr>
        <w:tc>
          <w:tcPr>
            <w:tcW w:w="480" w:type="dxa"/>
            <w:vMerge w:val="restart"/>
            <w:tcBorders>
              <w:top w:val="nil"/>
              <w:left w:val="single" w:sz="4" w:space="0" w:color="000000"/>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2.</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b/>
                <w:bCs/>
                <w:sz w:val="14"/>
                <w:szCs w:val="14"/>
                <w:lang w:eastAsia="ru-RU" w:bidi="ar-SA"/>
              </w:rPr>
            </w:pPr>
            <w:r w:rsidRPr="00E160CE">
              <w:rPr>
                <w:b/>
                <w:bCs/>
                <w:sz w:val="14"/>
                <w:szCs w:val="14"/>
                <w:lang w:eastAsia="ru-RU" w:bidi="ar-SA"/>
              </w:rPr>
              <w:t>Основное мероприятие 03.</w:t>
            </w:r>
            <w:r w:rsidRPr="00E160CE">
              <w:rPr>
                <w:sz w:val="14"/>
                <w:szCs w:val="14"/>
                <w:lang w:eastAsia="ru-RU" w:bidi="ar-SA"/>
              </w:rPr>
              <w:t xml:space="preserve">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154 750,13</w:t>
            </w:r>
          </w:p>
        </w:tc>
        <w:tc>
          <w:tcPr>
            <w:tcW w:w="940" w:type="dxa"/>
            <w:tcBorders>
              <w:top w:val="nil"/>
              <w:left w:val="nil"/>
              <w:bottom w:val="single" w:sz="4" w:space="0" w:color="000000"/>
              <w:right w:val="single" w:sz="4" w:space="0" w:color="000000"/>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24 629,46</w:t>
            </w:r>
          </w:p>
        </w:tc>
        <w:tc>
          <w:tcPr>
            <w:tcW w:w="960" w:type="dxa"/>
            <w:tcBorders>
              <w:top w:val="nil"/>
              <w:left w:val="nil"/>
              <w:bottom w:val="single" w:sz="4" w:space="0" w:color="000000"/>
              <w:right w:val="single" w:sz="4" w:space="0" w:color="000000"/>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24 417,33</w:t>
            </w:r>
          </w:p>
        </w:tc>
        <w:tc>
          <w:tcPr>
            <w:tcW w:w="920" w:type="dxa"/>
            <w:tcBorders>
              <w:top w:val="nil"/>
              <w:left w:val="nil"/>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34 587,41</w:t>
            </w:r>
          </w:p>
        </w:tc>
        <w:tc>
          <w:tcPr>
            <w:tcW w:w="940" w:type="dxa"/>
            <w:tcBorders>
              <w:top w:val="nil"/>
              <w:left w:val="nil"/>
              <w:bottom w:val="single" w:sz="4" w:space="0" w:color="000000"/>
              <w:right w:val="single" w:sz="4" w:space="0" w:color="000000"/>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35 216,89</w:t>
            </w:r>
          </w:p>
        </w:tc>
        <w:tc>
          <w:tcPr>
            <w:tcW w:w="1100" w:type="dxa"/>
            <w:tcBorders>
              <w:top w:val="nil"/>
              <w:left w:val="nil"/>
              <w:bottom w:val="single" w:sz="4" w:space="0" w:color="000000"/>
              <w:right w:val="single" w:sz="4" w:space="0" w:color="000000"/>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35 899,04</w:t>
            </w:r>
          </w:p>
        </w:tc>
        <w:tc>
          <w:tcPr>
            <w:tcW w:w="1040" w:type="dxa"/>
            <w:vMerge w:val="restart"/>
            <w:tcBorders>
              <w:top w:val="nil"/>
              <w:left w:val="single" w:sz="4" w:space="0" w:color="000000"/>
              <w:bottom w:val="single" w:sz="4" w:space="0" w:color="000000"/>
              <w:right w:val="nil"/>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Обеспечение переданного государственного полномочия Московской области по созданию комиссий по делам несовершеннолетних и защите их прав в городском округе Котельники, частичной компенсации стоимости питания</w:t>
            </w:r>
          </w:p>
        </w:tc>
      </w:tr>
      <w:tr w:rsidR="00E160CE" w:rsidRPr="00E160CE" w:rsidTr="00E160CE">
        <w:trPr>
          <w:trHeight w:val="570"/>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b/>
                <w:bCs/>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85 891,65</w:t>
            </w:r>
          </w:p>
        </w:tc>
        <w:tc>
          <w:tcPr>
            <w:tcW w:w="940" w:type="dxa"/>
            <w:tcBorders>
              <w:top w:val="nil"/>
              <w:left w:val="nil"/>
              <w:bottom w:val="single" w:sz="4" w:space="0" w:color="000000"/>
              <w:right w:val="single" w:sz="4" w:space="0" w:color="000000"/>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20 374,30</w:t>
            </w:r>
          </w:p>
        </w:tc>
        <w:tc>
          <w:tcPr>
            <w:tcW w:w="960" w:type="dxa"/>
            <w:tcBorders>
              <w:top w:val="nil"/>
              <w:left w:val="nil"/>
              <w:bottom w:val="single" w:sz="4" w:space="0" w:color="000000"/>
              <w:right w:val="single" w:sz="4" w:space="0" w:color="000000"/>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15 421,30</w:t>
            </w:r>
          </w:p>
        </w:tc>
        <w:tc>
          <w:tcPr>
            <w:tcW w:w="920" w:type="dxa"/>
            <w:tcBorders>
              <w:top w:val="nil"/>
              <w:left w:val="nil"/>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16 610,40</w:t>
            </w:r>
          </w:p>
        </w:tc>
        <w:tc>
          <w:tcPr>
            <w:tcW w:w="940" w:type="dxa"/>
            <w:tcBorders>
              <w:top w:val="nil"/>
              <w:left w:val="nil"/>
              <w:bottom w:val="single" w:sz="4" w:space="0" w:color="000000"/>
              <w:right w:val="single" w:sz="4" w:space="0" w:color="000000"/>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16 627,00</w:t>
            </w:r>
          </w:p>
        </w:tc>
        <w:tc>
          <w:tcPr>
            <w:tcW w:w="1100" w:type="dxa"/>
            <w:tcBorders>
              <w:top w:val="nil"/>
              <w:left w:val="nil"/>
              <w:bottom w:val="single" w:sz="4" w:space="0" w:color="000000"/>
              <w:right w:val="single" w:sz="4" w:space="0" w:color="000000"/>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16 858,65</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690"/>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b/>
                <w:bCs/>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22 202,07</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4 255,16</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2 971,44</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4 906,94</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4 999,89</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5 068,64</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645"/>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b/>
                <w:bCs/>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федельного бюджета</w:t>
            </w:r>
          </w:p>
        </w:tc>
        <w:tc>
          <w:tcPr>
            <w:tcW w:w="118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46 656,41</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6 024,59</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13 070,07</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13 590,00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13 971,75</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435"/>
        </w:trPr>
        <w:tc>
          <w:tcPr>
            <w:tcW w:w="480" w:type="dxa"/>
            <w:vMerge w:val="restart"/>
            <w:tcBorders>
              <w:top w:val="nil"/>
              <w:left w:val="single" w:sz="4" w:space="0" w:color="000000"/>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2.1.</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noWrap/>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ИТОГО:</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4 644,55</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2 357,16</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2 287,39</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nil"/>
              <w:left w:val="single" w:sz="4" w:space="0" w:color="000000"/>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r w:rsidRPr="00E160CE">
              <w:rPr>
                <w:sz w:val="14"/>
                <w:szCs w:val="14"/>
                <w:lang w:eastAsia="ru-RU" w:bidi="ar-SA"/>
              </w:rPr>
              <w:t>Обеспечение переданного государственного полномочия Московской области по созданию комиссий по делам несовершеннолетних и защите их прав в городском округе Котельники</w:t>
            </w:r>
          </w:p>
        </w:tc>
      </w:tr>
      <w:tr w:rsidR="00E160CE" w:rsidRPr="00E160CE" w:rsidTr="00E160CE">
        <w:trPr>
          <w:trHeight w:val="660"/>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4 372,00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2 177,00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2 195,00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825"/>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272,55</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180,16</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92,39</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435"/>
        </w:trPr>
        <w:tc>
          <w:tcPr>
            <w:tcW w:w="4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14"/>
                <w:szCs w:val="14"/>
                <w:lang w:eastAsia="ru-RU" w:bidi="ar-SA"/>
              </w:rPr>
            </w:pPr>
            <w:r w:rsidRPr="00E160CE">
              <w:rPr>
                <w:rFonts w:ascii="Calibri" w:hAnsi="Calibri" w:cs="Calibri"/>
                <w:color w:val="000000"/>
                <w:sz w:val="14"/>
                <w:szCs w:val="14"/>
                <w:lang w:eastAsia="ru-RU" w:bidi="ar-SA"/>
              </w:rPr>
              <w:t>2.2.</w:t>
            </w:r>
          </w:p>
        </w:tc>
        <w:tc>
          <w:tcPr>
            <w:tcW w:w="3260" w:type="dxa"/>
            <w:vMerge w:val="restart"/>
            <w:tcBorders>
              <w:top w:val="nil"/>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Мероприятие 03.04.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9 460,93</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9 460,93</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nil"/>
              <w:left w:val="single" w:sz="4" w:space="0" w:color="000000"/>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Оказание социальной поддержки в виде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w:t>
            </w:r>
          </w:p>
        </w:tc>
      </w:tr>
      <w:tr w:rsidR="00E160CE" w:rsidRPr="00E160CE" w:rsidTr="00E160CE">
        <w:trPr>
          <w:trHeight w:val="930"/>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7 436,00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7 436,00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945"/>
        </w:trPr>
        <w:tc>
          <w:tcPr>
            <w:tcW w:w="48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2 024,93</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2 024,93</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735"/>
        </w:trPr>
        <w:tc>
          <w:tcPr>
            <w:tcW w:w="480" w:type="dxa"/>
            <w:vMerge w:val="restart"/>
            <w:tcBorders>
              <w:top w:val="nil"/>
              <w:left w:val="single" w:sz="4" w:space="0" w:color="000000"/>
              <w:bottom w:val="nil"/>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14"/>
                <w:szCs w:val="14"/>
                <w:lang w:eastAsia="ru-RU" w:bidi="ar-SA"/>
              </w:rPr>
            </w:pPr>
            <w:r w:rsidRPr="00E160CE">
              <w:rPr>
                <w:rFonts w:ascii="Calibri" w:hAnsi="Calibri" w:cs="Calibri"/>
                <w:color w:val="000000"/>
                <w:sz w:val="14"/>
                <w:szCs w:val="14"/>
                <w:lang w:eastAsia="ru-RU" w:bidi="ar-SA"/>
              </w:rPr>
              <w:t>2.3.</w:t>
            </w:r>
          </w:p>
        </w:tc>
        <w:tc>
          <w:tcPr>
            <w:tcW w:w="3260" w:type="dxa"/>
            <w:vMerge w:val="restart"/>
            <w:tcBorders>
              <w:top w:val="nil"/>
              <w:left w:val="single" w:sz="4" w:space="0" w:color="000000"/>
              <w:bottom w:val="nil"/>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 xml:space="preserve">Мероприятие 03.08.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         </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5 552,16</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5 552,16</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nil"/>
              <w:left w:val="single" w:sz="4" w:space="0" w:color="000000"/>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Оказание социальной поддержки в виде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w:t>
            </w:r>
          </w:p>
        </w:tc>
      </w:tr>
      <w:tr w:rsidR="00E160CE" w:rsidRPr="00E160CE" w:rsidTr="00E160CE">
        <w:trPr>
          <w:trHeight w:val="1155"/>
        </w:trPr>
        <w:tc>
          <w:tcPr>
            <w:tcW w:w="48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4 015,00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4 015,00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1245"/>
        </w:trPr>
        <w:tc>
          <w:tcPr>
            <w:tcW w:w="48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1 537,16</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1 537,16</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735"/>
        </w:trPr>
        <w:tc>
          <w:tcPr>
            <w:tcW w:w="480"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14"/>
                <w:szCs w:val="14"/>
                <w:lang w:eastAsia="ru-RU" w:bidi="ar-SA"/>
              </w:rPr>
            </w:pPr>
            <w:r w:rsidRPr="00E160CE">
              <w:rPr>
                <w:rFonts w:ascii="Calibri" w:hAnsi="Calibri" w:cs="Calibri"/>
                <w:color w:val="000000"/>
                <w:sz w:val="14"/>
                <w:szCs w:val="14"/>
                <w:lang w:eastAsia="ru-RU" w:bidi="ar-SA"/>
              </w:rPr>
              <w:t>2.4.</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Мероприятие 03.09.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91 289,86</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7 259,21</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11 471,31</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23 339,41</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24 268,89</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24 951,04</w:t>
            </w:r>
          </w:p>
        </w:tc>
        <w:tc>
          <w:tcPr>
            <w:tcW w:w="1040" w:type="dxa"/>
            <w:vMerge w:val="restart"/>
            <w:tcBorders>
              <w:top w:val="nil"/>
              <w:left w:val="single" w:sz="4" w:space="0" w:color="000000"/>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160CE">
              <w:rPr>
                <w:color w:val="000000"/>
                <w:sz w:val="14"/>
                <w:szCs w:val="14"/>
                <w:lang w:eastAsia="ru-RU" w:bidi="ar-SA"/>
              </w:rPr>
              <w:br/>
              <w:t xml:space="preserve"> </w:t>
            </w:r>
            <w:r w:rsidRPr="00E160CE">
              <w:rPr>
                <w:color w:val="000000"/>
                <w:sz w:val="14"/>
                <w:szCs w:val="14"/>
                <w:lang w:eastAsia="ru-RU" w:bidi="ar-SA"/>
              </w:rPr>
              <w:br/>
              <w:t xml:space="preserve"> </w:t>
            </w:r>
          </w:p>
        </w:tc>
      </w:tr>
      <w:tr w:rsidR="00E160CE" w:rsidRPr="00E160CE" w:rsidTr="00E160CE">
        <w:trPr>
          <w:trHeight w:val="780"/>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35 352,65</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6 746,30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3 935,30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7 935,40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8 252,00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8 483,65</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675"/>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9 280,80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512,91</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1 511,42</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2 333,94</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2 426,89</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2 495,64</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645"/>
        </w:trPr>
        <w:tc>
          <w:tcPr>
            <w:tcW w:w="480" w:type="dxa"/>
            <w:vMerge/>
            <w:tcBorders>
              <w:top w:val="single" w:sz="4" w:space="0" w:color="000000"/>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федерального бюджета</w:t>
            </w:r>
          </w:p>
        </w:tc>
        <w:tc>
          <w:tcPr>
            <w:tcW w:w="118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46 656,41</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6 024,59</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13 070,07</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13 590,00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13 971,75</w:t>
            </w:r>
          </w:p>
        </w:tc>
        <w:tc>
          <w:tcPr>
            <w:tcW w:w="1040" w:type="dxa"/>
            <w:vMerge/>
            <w:tcBorders>
              <w:top w:val="nil"/>
              <w:left w:val="single" w:sz="4" w:space="0" w:color="000000"/>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495"/>
        </w:trPr>
        <w:tc>
          <w:tcPr>
            <w:tcW w:w="480" w:type="dxa"/>
            <w:vMerge w:val="restart"/>
            <w:tcBorders>
              <w:top w:val="nil"/>
              <w:left w:val="single" w:sz="4" w:space="0" w:color="000000"/>
              <w:bottom w:val="nil"/>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14"/>
                <w:szCs w:val="14"/>
                <w:lang w:eastAsia="ru-RU" w:bidi="ar-SA"/>
              </w:rPr>
            </w:pPr>
            <w:r w:rsidRPr="00E160CE">
              <w:rPr>
                <w:rFonts w:ascii="Calibri" w:hAnsi="Calibri" w:cs="Calibri"/>
                <w:color w:val="000000"/>
                <w:sz w:val="14"/>
                <w:szCs w:val="14"/>
                <w:lang w:eastAsia="ru-RU" w:bidi="ar-SA"/>
              </w:rPr>
              <w:t>2.5.</w:t>
            </w:r>
          </w:p>
        </w:tc>
        <w:tc>
          <w:tcPr>
            <w:tcW w:w="3260" w:type="dxa"/>
            <w:vMerge w:val="restart"/>
            <w:tcBorders>
              <w:top w:val="nil"/>
              <w:left w:val="single" w:sz="4" w:space="0" w:color="000000"/>
              <w:bottom w:val="nil"/>
              <w:right w:val="single" w:sz="4" w:space="0" w:color="000000"/>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Мероприятие 03.18.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40" w:type="dxa"/>
            <w:vMerge w:val="restart"/>
            <w:tcBorders>
              <w:top w:val="nil"/>
              <w:left w:val="single" w:sz="4" w:space="0" w:color="000000"/>
              <w:bottom w:val="nil"/>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ИТОГИ:</w:t>
            </w:r>
          </w:p>
        </w:tc>
        <w:tc>
          <w:tcPr>
            <w:tcW w:w="118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43 502,63</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10 658,63</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10 948,00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10 948,00</w:t>
            </w:r>
          </w:p>
        </w:tc>
        <w:tc>
          <w:tcPr>
            <w:tcW w:w="110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10 948,00</w:t>
            </w:r>
          </w:p>
        </w:tc>
        <w:tc>
          <w:tcPr>
            <w:tcW w:w="1040" w:type="dxa"/>
            <w:vMerge w:val="restart"/>
            <w:tcBorders>
              <w:top w:val="nil"/>
              <w:left w:val="single" w:sz="4" w:space="0" w:color="000000"/>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 </w:t>
            </w:r>
          </w:p>
        </w:tc>
      </w:tr>
      <w:tr w:rsidR="00E160CE" w:rsidRPr="00E160CE" w:rsidTr="00E160CE">
        <w:trPr>
          <w:trHeight w:val="555"/>
        </w:trPr>
        <w:tc>
          <w:tcPr>
            <w:tcW w:w="48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34 416,00</w:t>
            </w:r>
          </w:p>
        </w:tc>
        <w:tc>
          <w:tcPr>
            <w:tcW w:w="94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000000"/>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9 291,00</w:t>
            </w:r>
          </w:p>
        </w:tc>
        <w:tc>
          <w:tcPr>
            <w:tcW w:w="92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8 375,00</w:t>
            </w:r>
          </w:p>
        </w:tc>
        <w:tc>
          <w:tcPr>
            <w:tcW w:w="94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8 375,00</w:t>
            </w:r>
          </w:p>
        </w:tc>
        <w:tc>
          <w:tcPr>
            <w:tcW w:w="1100" w:type="dxa"/>
            <w:tcBorders>
              <w:top w:val="nil"/>
              <w:left w:val="nil"/>
              <w:bottom w:val="single" w:sz="4" w:space="0" w:color="000000"/>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8 375,00</w:t>
            </w:r>
          </w:p>
        </w:tc>
        <w:tc>
          <w:tcPr>
            <w:tcW w:w="1040" w:type="dxa"/>
            <w:vMerge/>
            <w:tcBorders>
              <w:top w:val="nil"/>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735"/>
        </w:trPr>
        <w:tc>
          <w:tcPr>
            <w:tcW w:w="48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000000"/>
              <w:bottom w:val="nil"/>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nil"/>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nil"/>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9 086,63</w:t>
            </w:r>
          </w:p>
        </w:tc>
        <w:tc>
          <w:tcPr>
            <w:tcW w:w="940" w:type="dxa"/>
            <w:tcBorders>
              <w:top w:val="nil"/>
              <w:left w:val="nil"/>
              <w:bottom w:val="nil"/>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nil"/>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1 367,63</w:t>
            </w:r>
          </w:p>
        </w:tc>
        <w:tc>
          <w:tcPr>
            <w:tcW w:w="920" w:type="dxa"/>
            <w:tcBorders>
              <w:top w:val="nil"/>
              <w:left w:val="nil"/>
              <w:bottom w:val="nil"/>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2 573,00</w:t>
            </w:r>
          </w:p>
        </w:tc>
        <w:tc>
          <w:tcPr>
            <w:tcW w:w="940" w:type="dxa"/>
            <w:tcBorders>
              <w:top w:val="nil"/>
              <w:left w:val="nil"/>
              <w:bottom w:val="nil"/>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2 573,00</w:t>
            </w:r>
          </w:p>
        </w:tc>
        <w:tc>
          <w:tcPr>
            <w:tcW w:w="1100" w:type="dxa"/>
            <w:tcBorders>
              <w:top w:val="nil"/>
              <w:left w:val="nil"/>
              <w:bottom w:val="nil"/>
              <w:right w:val="single" w:sz="4" w:space="0" w:color="000000"/>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2 573,00</w:t>
            </w:r>
          </w:p>
        </w:tc>
        <w:tc>
          <w:tcPr>
            <w:tcW w:w="1040" w:type="dxa"/>
            <w:vMerge/>
            <w:tcBorders>
              <w:top w:val="nil"/>
              <w:left w:val="single" w:sz="4" w:space="0" w:color="000000"/>
              <w:bottom w:val="nil"/>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64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14"/>
                <w:szCs w:val="14"/>
                <w:lang w:eastAsia="ru-RU" w:bidi="ar-SA"/>
              </w:rPr>
            </w:pPr>
            <w:r w:rsidRPr="00E160CE">
              <w:rPr>
                <w:rFonts w:ascii="Calibri" w:hAnsi="Calibri" w:cs="Calibri"/>
                <w:color w:val="000000"/>
                <w:sz w:val="14"/>
                <w:szCs w:val="14"/>
                <w:lang w:eastAsia="ru-RU" w:bidi="ar-SA"/>
              </w:rPr>
              <w:t>2.6.</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Мероприятие 03.25.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c>
          <w:tcPr>
            <w:tcW w:w="1520" w:type="dxa"/>
            <w:tcBorders>
              <w:top w:val="single" w:sz="4" w:space="0" w:color="auto"/>
              <w:left w:val="nil"/>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ИТОГИ:</w:t>
            </w:r>
          </w:p>
        </w:tc>
        <w:tc>
          <w:tcPr>
            <w:tcW w:w="1180" w:type="dxa"/>
            <w:tcBorders>
              <w:top w:val="single" w:sz="4" w:space="0" w:color="000000"/>
              <w:left w:val="nil"/>
              <w:bottom w:val="nil"/>
              <w:right w:val="single" w:sz="4" w:space="0" w:color="000000"/>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300,00</w:t>
            </w:r>
          </w:p>
        </w:tc>
        <w:tc>
          <w:tcPr>
            <w:tcW w:w="940" w:type="dxa"/>
            <w:tcBorders>
              <w:top w:val="single" w:sz="4" w:space="0" w:color="auto"/>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single" w:sz="4" w:space="0" w:color="auto"/>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single" w:sz="4" w:space="0" w:color="auto"/>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300,00</w:t>
            </w:r>
          </w:p>
        </w:tc>
        <w:tc>
          <w:tcPr>
            <w:tcW w:w="940" w:type="dxa"/>
            <w:tcBorders>
              <w:top w:val="single" w:sz="4" w:space="0" w:color="auto"/>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single" w:sz="4" w:space="0" w:color="auto"/>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 </w:t>
            </w:r>
          </w:p>
        </w:tc>
      </w:tr>
      <w:tr w:rsidR="00E160CE" w:rsidRPr="00E160CE" w:rsidTr="00E160CE">
        <w:trPr>
          <w:trHeight w:val="73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single" w:sz="4" w:space="0" w:color="auto"/>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300,00</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300,00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345"/>
        </w:trPr>
        <w:tc>
          <w:tcPr>
            <w:tcW w:w="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14"/>
                <w:szCs w:val="14"/>
                <w:lang w:eastAsia="ru-RU" w:bidi="ar-SA"/>
              </w:rPr>
            </w:pPr>
            <w:r w:rsidRPr="00E160CE">
              <w:rPr>
                <w:rFonts w:ascii="Calibri" w:hAnsi="Calibri" w:cs="Calibri"/>
                <w:color w:val="000000"/>
                <w:sz w:val="14"/>
                <w:szCs w:val="14"/>
                <w:lang w:eastAsia="ru-RU" w:bidi="ar-SA"/>
              </w:rPr>
              <w:t>3</w:t>
            </w:r>
          </w:p>
        </w:tc>
        <w:tc>
          <w:tcPr>
            <w:tcW w:w="3260" w:type="dxa"/>
            <w:vMerge w:val="restart"/>
            <w:tcBorders>
              <w:top w:val="nil"/>
              <w:left w:val="single" w:sz="4" w:space="0" w:color="auto"/>
              <w:bottom w:val="single" w:sz="4" w:space="0" w:color="auto"/>
              <w:right w:val="single" w:sz="4" w:space="0" w:color="auto"/>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Основное мероприятие Е1.                                         Федеральный проект "Современная школа"</w:t>
            </w:r>
          </w:p>
        </w:tc>
        <w:tc>
          <w:tcPr>
            <w:tcW w:w="7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ИТОГИ:</w:t>
            </w:r>
          </w:p>
        </w:tc>
        <w:tc>
          <w:tcPr>
            <w:tcW w:w="118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4 612,50</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4 612,50</w:t>
            </w:r>
          </w:p>
        </w:tc>
        <w:tc>
          <w:tcPr>
            <w:tcW w:w="10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 </w:t>
            </w:r>
          </w:p>
        </w:tc>
      </w:tr>
      <w:tr w:rsidR="00E160CE" w:rsidRPr="00E160CE" w:rsidTr="00E160CE">
        <w:trPr>
          <w:trHeight w:val="540"/>
        </w:trPr>
        <w:tc>
          <w:tcPr>
            <w:tcW w:w="48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4 612,50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4 612,50</w:t>
            </w:r>
          </w:p>
        </w:tc>
        <w:tc>
          <w:tcPr>
            <w:tcW w:w="10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675"/>
        </w:trPr>
        <w:tc>
          <w:tcPr>
            <w:tcW w:w="48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510"/>
        </w:trPr>
        <w:tc>
          <w:tcPr>
            <w:tcW w:w="48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федерального бюджета</w:t>
            </w:r>
          </w:p>
        </w:tc>
        <w:tc>
          <w:tcPr>
            <w:tcW w:w="118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750"/>
        </w:trPr>
        <w:tc>
          <w:tcPr>
            <w:tcW w:w="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14"/>
                <w:szCs w:val="14"/>
                <w:lang w:eastAsia="ru-RU" w:bidi="ar-SA"/>
              </w:rPr>
            </w:pPr>
            <w:r w:rsidRPr="00E160CE">
              <w:rPr>
                <w:rFonts w:ascii="Calibri" w:hAnsi="Calibri" w:cs="Calibri"/>
                <w:color w:val="000000"/>
                <w:sz w:val="14"/>
                <w:szCs w:val="14"/>
                <w:lang w:eastAsia="ru-RU" w:bidi="ar-SA"/>
              </w:rPr>
              <w:t>3.1.</w:t>
            </w:r>
          </w:p>
        </w:tc>
        <w:tc>
          <w:tcPr>
            <w:tcW w:w="3260" w:type="dxa"/>
            <w:vMerge w:val="restart"/>
            <w:tcBorders>
              <w:top w:val="nil"/>
              <w:left w:val="single" w:sz="4" w:space="0" w:color="auto"/>
              <w:bottom w:val="single" w:sz="4" w:space="0" w:color="auto"/>
              <w:right w:val="single" w:sz="4" w:space="0" w:color="auto"/>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E160CE">
              <w:rPr>
                <w:color w:val="000000"/>
                <w:sz w:val="14"/>
                <w:szCs w:val="14"/>
                <w:lang w:eastAsia="ru-RU" w:bidi="ar-SA"/>
              </w:rPr>
              <w:t>Мероприятие E1.02. Создание центров образования естественно-научной и технологической направленностей</w:t>
            </w:r>
          </w:p>
        </w:tc>
        <w:tc>
          <w:tcPr>
            <w:tcW w:w="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ИТОГИ:</w:t>
            </w:r>
          </w:p>
        </w:tc>
        <w:tc>
          <w:tcPr>
            <w:tcW w:w="118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4 612,50</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4 612,50</w:t>
            </w:r>
          </w:p>
        </w:tc>
        <w:tc>
          <w:tcPr>
            <w:tcW w:w="10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E160CE">
              <w:rPr>
                <w:color w:val="000000"/>
                <w:sz w:val="14"/>
                <w:szCs w:val="14"/>
                <w:lang w:eastAsia="ru-RU" w:bidi="ar-SA"/>
              </w:rPr>
              <w:t> </w:t>
            </w:r>
          </w:p>
        </w:tc>
      </w:tr>
      <w:tr w:rsidR="00E160CE" w:rsidRPr="00E160CE" w:rsidTr="00E160CE">
        <w:trPr>
          <w:trHeight w:val="720"/>
        </w:trPr>
        <w:tc>
          <w:tcPr>
            <w:tcW w:w="48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4 612,50</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4 612,50</w:t>
            </w:r>
          </w:p>
        </w:tc>
        <w:tc>
          <w:tcPr>
            <w:tcW w:w="10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870"/>
        </w:trPr>
        <w:tc>
          <w:tcPr>
            <w:tcW w:w="48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630"/>
        </w:trPr>
        <w:tc>
          <w:tcPr>
            <w:tcW w:w="48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14"/>
                <w:szCs w:val="14"/>
                <w:lang w:eastAsia="ru-RU" w:bidi="ar-SA"/>
              </w:rPr>
            </w:pPr>
          </w:p>
        </w:tc>
        <w:tc>
          <w:tcPr>
            <w:tcW w:w="326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7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000000"/>
              <w:right w:val="single" w:sz="4" w:space="0" w:color="000000"/>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федерального бюджета</w:t>
            </w:r>
          </w:p>
        </w:tc>
        <w:tc>
          <w:tcPr>
            <w:tcW w:w="118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10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E160CE" w:rsidRPr="00E160CE" w:rsidTr="00E160CE">
        <w:trPr>
          <w:trHeight w:val="600"/>
        </w:trPr>
        <w:tc>
          <w:tcPr>
            <w:tcW w:w="374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6"/>
                <w:szCs w:val="16"/>
                <w:lang w:eastAsia="ru-RU" w:bidi="ar-SA"/>
              </w:rPr>
            </w:pPr>
            <w:r w:rsidRPr="00E160CE">
              <w:rPr>
                <w:sz w:val="16"/>
                <w:szCs w:val="16"/>
                <w:lang w:eastAsia="ru-RU" w:bidi="ar-SA"/>
              </w:rPr>
              <w:t>Итого</w:t>
            </w:r>
          </w:p>
        </w:tc>
        <w:tc>
          <w:tcPr>
            <w:tcW w:w="7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2020-2024 </w:t>
            </w:r>
          </w:p>
        </w:tc>
        <w:tc>
          <w:tcPr>
            <w:tcW w:w="1520" w:type="dxa"/>
            <w:tcBorders>
              <w:top w:val="nil"/>
              <w:left w:val="nil"/>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Всего, в том числе</w:t>
            </w:r>
          </w:p>
        </w:tc>
        <w:tc>
          <w:tcPr>
            <w:tcW w:w="118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2 345 097,15</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264 012,16</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285 514,33</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634 113,41</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583 586,05</w:t>
            </w:r>
          </w:p>
        </w:tc>
        <w:tc>
          <w:tcPr>
            <w:tcW w:w="110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577 871,20</w:t>
            </w:r>
          </w:p>
        </w:tc>
        <w:tc>
          <w:tcPr>
            <w:tcW w:w="1040" w:type="dxa"/>
            <w:vMerge w:val="restart"/>
            <w:tcBorders>
              <w:top w:val="nil"/>
              <w:left w:val="single" w:sz="4" w:space="0" w:color="auto"/>
              <w:bottom w:val="single" w:sz="4" w:space="0" w:color="000000"/>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Управление развития отраслей социальной сферы</w:t>
            </w:r>
          </w:p>
        </w:tc>
        <w:tc>
          <w:tcPr>
            <w:tcW w:w="1640" w:type="dxa"/>
            <w:vMerge w:val="restart"/>
            <w:tcBorders>
              <w:top w:val="nil"/>
              <w:left w:val="single" w:sz="4" w:space="0" w:color="auto"/>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r>
      <w:tr w:rsidR="00E160CE" w:rsidRPr="00E160CE" w:rsidTr="00E160CE">
        <w:trPr>
          <w:trHeight w:val="855"/>
        </w:trPr>
        <w:tc>
          <w:tcPr>
            <w:tcW w:w="3740" w:type="dxa"/>
            <w:gridSpan w:val="2"/>
            <w:vMerge/>
            <w:tcBorders>
              <w:top w:val="single" w:sz="4" w:space="0" w:color="auto"/>
              <w:left w:val="single" w:sz="4" w:space="0" w:color="auto"/>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6"/>
                <w:szCs w:val="16"/>
                <w:lang w:eastAsia="ru-RU" w:bidi="ar-SA"/>
              </w:rPr>
            </w:pPr>
          </w:p>
        </w:tc>
        <w:tc>
          <w:tcPr>
            <w:tcW w:w="740" w:type="dxa"/>
            <w:vMerge/>
            <w:tcBorders>
              <w:top w:val="nil"/>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Московской области</w:t>
            </w:r>
          </w:p>
        </w:tc>
        <w:tc>
          <w:tcPr>
            <w:tcW w:w="118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1 902 354,15</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217 995,30</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214 252,30</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507 942,40</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478 542,00</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483 622,15</w:t>
            </w:r>
          </w:p>
        </w:tc>
        <w:tc>
          <w:tcPr>
            <w:tcW w:w="1040" w:type="dxa"/>
            <w:vMerge/>
            <w:tcBorders>
              <w:top w:val="nil"/>
              <w:left w:val="single" w:sz="4" w:space="0" w:color="auto"/>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1065"/>
        </w:trPr>
        <w:tc>
          <w:tcPr>
            <w:tcW w:w="3740" w:type="dxa"/>
            <w:gridSpan w:val="2"/>
            <w:vMerge/>
            <w:tcBorders>
              <w:top w:val="single" w:sz="4" w:space="0" w:color="auto"/>
              <w:left w:val="single" w:sz="4" w:space="0" w:color="auto"/>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6"/>
                <w:szCs w:val="16"/>
                <w:lang w:eastAsia="ru-RU" w:bidi="ar-SA"/>
              </w:rPr>
            </w:pPr>
          </w:p>
        </w:tc>
        <w:tc>
          <w:tcPr>
            <w:tcW w:w="740" w:type="dxa"/>
            <w:vMerge/>
            <w:tcBorders>
              <w:top w:val="nil"/>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Средства бюджета городского округа Котельники</w:t>
            </w:r>
          </w:p>
        </w:tc>
        <w:tc>
          <w:tcPr>
            <w:tcW w:w="118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362 093,59</w:t>
            </w:r>
          </w:p>
        </w:tc>
        <w:tc>
          <w:tcPr>
            <w:tcW w:w="94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46 016,86</w:t>
            </w:r>
          </w:p>
        </w:tc>
        <w:tc>
          <w:tcPr>
            <w:tcW w:w="960" w:type="dxa"/>
            <w:tcBorders>
              <w:top w:val="nil"/>
              <w:left w:val="nil"/>
              <w:bottom w:val="single" w:sz="4" w:space="0" w:color="auto"/>
              <w:right w:val="single" w:sz="4" w:space="0" w:color="auto"/>
            </w:tcBorders>
            <w:shd w:val="clear" w:color="FFFFFF"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56 555,44</w:t>
            </w:r>
          </w:p>
        </w:tc>
        <w:tc>
          <w:tcPr>
            <w:tcW w:w="92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104 663,94</w:t>
            </w:r>
          </w:p>
        </w:tc>
        <w:tc>
          <w:tcPr>
            <w:tcW w:w="94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83 017,05</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71 840,30</w:t>
            </w:r>
          </w:p>
        </w:tc>
        <w:tc>
          <w:tcPr>
            <w:tcW w:w="1040" w:type="dxa"/>
            <w:vMerge/>
            <w:tcBorders>
              <w:top w:val="nil"/>
              <w:left w:val="single" w:sz="4" w:space="0" w:color="auto"/>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690"/>
        </w:trPr>
        <w:tc>
          <w:tcPr>
            <w:tcW w:w="3740" w:type="dxa"/>
            <w:gridSpan w:val="2"/>
            <w:vMerge/>
            <w:tcBorders>
              <w:top w:val="single" w:sz="4" w:space="0" w:color="auto"/>
              <w:left w:val="single" w:sz="4" w:space="0" w:color="auto"/>
              <w:bottom w:val="single" w:sz="4" w:space="0" w:color="000000"/>
              <w:right w:val="single" w:sz="4" w:space="0" w:color="000000"/>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6"/>
                <w:szCs w:val="16"/>
                <w:lang w:eastAsia="ru-RU" w:bidi="ar-SA"/>
              </w:rPr>
            </w:pPr>
          </w:p>
        </w:tc>
        <w:tc>
          <w:tcPr>
            <w:tcW w:w="740" w:type="dxa"/>
            <w:vMerge/>
            <w:tcBorders>
              <w:top w:val="nil"/>
              <w:left w:val="single" w:sz="4" w:space="0" w:color="auto"/>
              <w:bottom w:val="single" w:sz="4" w:space="0" w:color="000000"/>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520" w:type="dxa"/>
            <w:tcBorders>
              <w:top w:val="nil"/>
              <w:left w:val="nil"/>
              <w:bottom w:val="single" w:sz="4" w:space="0" w:color="auto"/>
              <w:right w:val="single" w:sz="4" w:space="0" w:color="auto"/>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xml:space="preserve">Средства федерального бюджета </w:t>
            </w:r>
          </w:p>
        </w:tc>
        <w:tc>
          <w:tcPr>
            <w:tcW w:w="118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80 649,41</w:t>
            </w:r>
          </w:p>
        </w:tc>
        <w:tc>
          <w:tcPr>
            <w:tcW w:w="940" w:type="dxa"/>
            <w:tcBorders>
              <w:top w:val="nil"/>
              <w:left w:val="nil"/>
              <w:bottom w:val="single" w:sz="4" w:space="0" w:color="auto"/>
              <w:right w:val="single" w:sz="4" w:space="0" w:color="auto"/>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0,00</w:t>
            </w:r>
          </w:p>
        </w:tc>
        <w:tc>
          <w:tcPr>
            <w:tcW w:w="960" w:type="dxa"/>
            <w:tcBorders>
              <w:top w:val="nil"/>
              <w:left w:val="nil"/>
              <w:bottom w:val="single" w:sz="4" w:space="0" w:color="auto"/>
              <w:right w:val="single" w:sz="4" w:space="0" w:color="auto"/>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14 706,59</w:t>
            </w:r>
          </w:p>
        </w:tc>
        <w:tc>
          <w:tcPr>
            <w:tcW w:w="920" w:type="dxa"/>
            <w:tcBorders>
              <w:top w:val="nil"/>
              <w:left w:val="nil"/>
              <w:bottom w:val="single" w:sz="4" w:space="0" w:color="auto"/>
              <w:right w:val="single" w:sz="4" w:space="0" w:color="auto"/>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21 507,07</w:t>
            </w:r>
          </w:p>
        </w:tc>
        <w:tc>
          <w:tcPr>
            <w:tcW w:w="940" w:type="dxa"/>
            <w:tcBorders>
              <w:top w:val="nil"/>
              <w:left w:val="nil"/>
              <w:bottom w:val="single" w:sz="4" w:space="0" w:color="auto"/>
              <w:right w:val="single" w:sz="4" w:space="0" w:color="auto"/>
            </w:tcBorders>
            <w:shd w:val="clear" w:color="FFFFFF"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22 027,00</w:t>
            </w:r>
          </w:p>
        </w:tc>
        <w:tc>
          <w:tcPr>
            <w:tcW w:w="1100" w:type="dxa"/>
            <w:tcBorders>
              <w:top w:val="nil"/>
              <w:left w:val="nil"/>
              <w:bottom w:val="single" w:sz="4" w:space="0" w:color="auto"/>
              <w:right w:val="single" w:sz="4" w:space="0" w:color="auto"/>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8"/>
                <w:szCs w:val="18"/>
                <w:lang w:eastAsia="ru-RU" w:bidi="ar-SA"/>
              </w:rPr>
            </w:pPr>
            <w:r w:rsidRPr="00E160CE">
              <w:rPr>
                <w:sz w:val="18"/>
                <w:szCs w:val="18"/>
                <w:lang w:eastAsia="ru-RU" w:bidi="ar-SA"/>
              </w:rPr>
              <w:t>22 408,75</w:t>
            </w:r>
          </w:p>
        </w:tc>
        <w:tc>
          <w:tcPr>
            <w:tcW w:w="1040" w:type="dxa"/>
            <w:vMerge/>
            <w:tcBorders>
              <w:top w:val="nil"/>
              <w:left w:val="single" w:sz="4" w:space="0" w:color="auto"/>
              <w:bottom w:val="single" w:sz="4" w:space="0" w:color="000000"/>
              <w:right w:val="nil"/>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c>
          <w:tcPr>
            <w:tcW w:w="1640" w:type="dxa"/>
            <w:vMerge/>
            <w:tcBorders>
              <w:top w:val="nil"/>
              <w:left w:val="single" w:sz="4" w:space="0" w:color="auto"/>
              <w:bottom w:val="single" w:sz="4" w:space="0" w:color="auto"/>
              <w:right w:val="single" w:sz="4" w:space="0" w:color="auto"/>
            </w:tcBorders>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rPr>
                <w:sz w:val="14"/>
                <w:szCs w:val="14"/>
                <w:lang w:eastAsia="ru-RU" w:bidi="ar-SA"/>
              </w:rPr>
            </w:pPr>
          </w:p>
        </w:tc>
      </w:tr>
      <w:tr w:rsidR="00E160CE" w:rsidRPr="00E160CE" w:rsidTr="00E160CE">
        <w:trPr>
          <w:trHeight w:val="375"/>
        </w:trPr>
        <w:tc>
          <w:tcPr>
            <w:tcW w:w="480" w:type="dxa"/>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4"/>
                <w:szCs w:val="24"/>
                <w:lang w:eastAsia="ru-RU" w:bidi="ar-SA"/>
              </w:rPr>
            </w:pPr>
            <w:r w:rsidRPr="00E160CE">
              <w:rPr>
                <w:sz w:val="24"/>
                <w:szCs w:val="24"/>
                <w:lang w:eastAsia="ru-RU" w:bidi="ar-SA"/>
              </w:rPr>
              <w:t> </w:t>
            </w:r>
          </w:p>
        </w:tc>
        <w:tc>
          <w:tcPr>
            <w:tcW w:w="3260" w:type="dxa"/>
            <w:tcBorders>
              <w:top w:val="nil"/>
              <w:left w:val="nil"/>
              <w:bottom w:val="nil"/>
              <w:right w:val="nil"/>
            </w:tcBorders>
            <w:shd w:val="clear" w:color="auto" w:fill="auto"/>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4"/>
                <w:szCs w:val="24"/>
                <w:lang w:eastAsia="ru-RU" w:bidi="ar-SA"/>
              </w:rPr>
            </w:pPr>
          </w:p>
        </w:tc>
        <w:tc>
          <w:tcPr>
            <w:tcW w:w="740" w:type="dxa"/>
            <w:tcBorders>
              <w:top w:val="nil"/>
              <w:left w:val="nil"/>
              <w:bottom w:val="nil"/>
              <w:right w:val="nil"/>
            </w:tcBorders>
            <w:shd w:val="clear" w:color="000000" w:fill="FFFFFF"/>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6"/>
                <w:szCs w:val="16"/>
                <w:lang w:eastAsia="ru-RU" w:bidi="ar-SA"/>
              </w:rPr>
            </w:pPr>
            <w:r w:rsidRPr="00E160CE">
              <w:rPr>
                <w:sz w:val="16"/>
                <w:szCs w:val="16"/>
                <w:lang w:eastAsia="ru-RU" w:bidi="ar-SA"/>
              </w:rPr>
              <w:t> </w:t>
            </w:r>
          </w:p>
        </w:tc>
        <w:tc>
          <w:tcPr>
            <w:tcW w:w="1520" w:type="dxa"/>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c>
          <w:tcPr>
            <w:tcW w:w="1180" w:type="dxa"/>
            <w:tcBorders>
              <w:top w:val="nil"/>
              <w:left w:val="nil"/>
              <w:bottom w:val="nil"/>
              <w:right w:val="nil"/>
            </w:tcBorders>
            <w:shd w:val="clear" w:color="000000" w:fill="FFFFFF"/>
            <w:noWrap/>
            <w:vAlign w:val="center"/>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40" w:type="dxa"/>
            <w:tcBorders>
              <w:top w:val="nil"/>
              <w:left w:val="nil"/>
              <w:bottom w:val="nil"/>
              <w:right w:val="nil"/>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60" w:type="dxa"/>
            <w:tcBorders>
              <w:top w:val="nil"/>
              <w:left w:val="nil"/>
              <w:bottom w:val="nil"/>
              <w:right w:val="nil"/>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20" w:type="dxa"/>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940" w:type="dxa"/>
            <w:tcBorders>
              <w:top w:val="nil"/>
              <w:left w:val="nil"/>
              <w:bottom w:val="nil"/>
              <w:right w:val="nil"/>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1100" w:type="dxa"/>
            <w:tcBorders>
              <w:top w:val="nil"/>
              <w:left w:val="nil"/>
              <w:bottom w:val="nil"/>
              <w:right w:val="nil"/>
            </w:tcBorders>
            <w:shd w:val="clear" w:color="FFFFFF"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E160CE">
              <w:rPr>
                <w:sz w:val="22"/>
                <w:lang w:eastAsia="ru-RU" w:bidi="ar-SA"/>
              </w:rPr>
              <w:t> </w:t>
            </w:r>
          </w:p>
        </w:tc>
        <w:tc>
          <w:tcPr>
            <w:tcW w:w="1040" w:type="dxa"/>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c>
          <w:tcPr>
            <w:tcW w:w="1640" w:type="dxa"/>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14"/>
                <w:szCs w:val="14"/>
                <w:lang w:eastAsia="ru-RU" w:bidi="ar-SA"/>
              </w:rPr>
            </w:pPr>
            <w:r w:rsidRPr="00E160CE">
              <w:rPr>
                <w:sz w:val="14"/>
                <w:szCs w:val="14"/>
                <w:lang w:eastAsia="ru-RU" w:bidi="ar-SA"/>
              </w:rPr>
              <w:t> </w:t>
            </w:r>
          </w:p>
        </w:tc>
      </w:tr>
      <w:tr w:rsidR="00E160CE" w:rsidRPr="00E160CE" w:rsidTr="00E160CE">
        <w:trPr>
          <w:trHeight w:val="660"/>
        </w:trPr>
        <w:tc>
          <w:tcPr>
            <w:tcW w:w="14720" w:type="dxa"/>
            <w:gridSpan w:val="12"/>
            <w:tcBorders>
              <w:top w:val="nil"/>
              <w:left w:val="nil"/>
              <w:bottom w:val="nil"/>
              <w:right w:val="nil"/>
            </w:tcBorders>
            <w:shd w:val="clear" w:color="000000" w:fill="FFFFFF"/>
            <w:hideMark/>
          </w:tcPr>
          <w:p w:rsidR="00E160CE" w:rsidRPr="00E160CE" w:rsidRDefault="00E160CE" w:rsidP="00E160CE">
            <w:pPr>
              <w:pBdr>
                <w:top w:val="none" w:sz="0" w:space="0" w:color="auto"/>
                <w:left w:val="none" w:sz="0" w:space="0" w:color="auto"/>
                <w:bottom w:val="none" w:sz="0" w:space="0" w:color="auto"/>
                <w:right w:val="none" w:sz="0" w:space="0" w:color="auto"/>
                <w:between w:val="none" w:sz="0" w:space="0" w:color="auto"/>
              </w:pBdr>
              <w:jc w:val="center"/>
              <w:rPr>
                <w:sz w:val="24"/>
                <w:szCs w:val="24"/>
                <w:lang w:eastAsia="ru-RU" w:bidi="ar-SA"/>
              </w:rPr>
            </w:pPr>
            <w:r w:rsidRPr="00E160CE">
              <w:rPr>
                <w:sz w:val="24"/>
                <w:szCs w:val="24"/>
                <w:lang w:eastAsia="ru-RU" w:bidi="ar-SA"/>
              </w:rPr>
              <w:t>Начальник управления развития отраслей социальной сферы                                                       О.Н. Цвейба</w:t>
            </w:r>
          </w:p>
        </w:tc>
      </w:tr>
    </w:tbl>
    <w:p w:rsidR="00A45C32" w:rsidRPr="003815E5" w:rsidRDefault="00A45C32" w:rsidP="00E160CE">
      <w:pPr>
        <w:pStyle w:val="ConsPlusCell"/>
        <w:pBdr>
          <w:top w:val="none" w:sz="4" w:space="8" w:color="000000"/>
        </w:pBdr>
        <w:jc w:val="both"/>
        <w:rPr>
          <w:szCs w:val="18"/>
        </w:rPr>
      </w:pPr>
    </w:p>
    <w:sectPr w:rsidR="00A45C32" w:rsidRPr="003815E5" w:rsidSect="00E160CE">
      <w:pgSz w:w="16838" w:h="11906" w:orient="landscape"/>
      <w:pgMar w:top="1134" w:right="1134" w:bottom="566" w:left="851" w:header="450" w:footer="45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F6" w:rsidRDefault="00215AF6">
      <w:r>
        <w:separator/>
      </w:r>
    </w:p>
  </w:endnote>
  <w:endnote w:type="continuationSeparator" w:id="0">
    <w:p w:rsidR="00215AF6" w:rsidRDefault="0021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C">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32" w:rsidRDefault="00A45C32">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F6" w:rsidRDefault="00215AF6">
      <w:r>
        <w:separator/>
      </w:r>
    </w:p>
  </w:footnote>
  <w:footnote w:type="continuationSeparator" w:id="0">
    <w:p w:rsidR="00215AF6" w:rsidRDefault="00215A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271131"/>
      <w:docPartObj>
        <w:docPartGallery w:val="Page Numbers (Top of Page)"/>
        <w:docPartUnique/>
      </w:docPartObj>
    </w:sdtPr>
    <w:sdtEndPr/>
    <w:sdtContent>
      <w:p w:rsidR="00FA6F3A" w:rsidRDefault="00FA6F3A" w:rsidP="00FA6F3A">
        <w:pPr>
          <w:pStyle w:val="af7"/>
        </w:pPr>
      </w:p>
      <w:p w:rsidR="00A45C32" w:rsidRPr="00842BB5" w:rsidRDefault="007E3561" w:rsidP="00FA6F3A">
        <w:pPr>
          <w:pStyle w:val="af7"/>
          <w:jc w:val="center"/>
          <w:rPr>
            <w:sz w:val="28"/>
          </w:rPr>
        </w:pPr>
        <w:r w:rsidRPr="00842BB5">
          <w:rPr>
            <w:sz w:val="28"/>
          </w:rPr>
          <w:fldChar w:fldCharType="begin"/>
        </w:r>
        <w:r w:rsidRPr="00842BB5">
          <w:rPr>
            <w:sz w:val="28"/>
          </w:rPr>
          <w:instrText>PAGE   \* MERGEFORMAT</w:instrText>
        </w:r>
        <w:r w:rsidRPr="00842BB5">
          <w:rPr>
            <w:sz w:val="28"/>
          </w:rPr>
          <w:fldChar w:fldCharType="separate"/>
        </w:r>
        <w:r w:rsidR="00E160CE">
          <w:rPr>
            <w:noProof/>
            <w:sz w:val="28"/>
          </w:rPr>
          <w:t>2</w:t>
        </w:r>
        <w:r w:rsidRPr="00842BB5">
          <w:rPr>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86C24"/>
    <w:multiLevelType w:val="multilevel"/>
    <w:tmpl w:val="8C9E348E"/>
    <w:lvl w:ilvl="0">
      <w:start w:val="1"/>
      <w:numFmt w:val="decimal"/>
      <w:lvlText w:val="%1."/>
      <w:lvlJc w:val="left"/>
      <w:pPr>
        <w:ind w:left="1068" w:hanging="360"/>
      </w:pPr>
      <w:rPr>
        <w:rFonts w:hint="default"/>
      </w:rPr>
    </w:lvl>
    <w:lvl w:ilvl="1">
      <w:start w:val="1"/>
      <w:numFmt w:val="decimal"/>
      <w:isLgl/>
      <w:lvlText w:val="%1.%2."/>
      <w:lvlJc w:val="left"/>
      <w:pPr>
        <w:ind w:left="1338" w:hanging="63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3F932A5F"/>
    <w:multiLevelType w:val="multilevel"/>
    <w:tmpl w:val="934C2CE8"/>
    <w:lvl w:ilvl="0">
      <w:start w:val="1"/>
      <w:numFmt w:val="decimal"/>
      <w:lvlText w:val="%1."/>
      <w:lvlJc w:val="left"/>
      <w:pPr>
        <w:ind w:left="1128" w:hanging="420"/>
      </w:pPr>
      <w:rPr>
        <w:rFonts w:hint="default"/>
      </w:rPr>
    </w:lvl>
    <w:lvl w:ilvl="1">
      <w:start w:val="3"/>
      <w:numFmt w:val="decimal"/>
      <w:isLgl/>
      <w:lvlText w:val="%1.%2."/>
      <w:lvlJc w:val="left"/>
      <w:pPr>
        <w:ind w:left="1288"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61007DF1"/>
    <w:multiLevelType w:val="multilevel"/>
    <w:tmpl w:val="92A8DA1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76270AA"/>
    <w:multiLevelType w:val="multilevel"/>
    <w:tmpl w:val="E8F003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763B18C7"/>
    <w:multiLevelType w:val="multilevel"/>
    <w:tmpl w:val="32DC6906"/>
    <w:lvl w:ilvl="0">
      <w:start w:val="1"/>
      <w:numFmt w:val="decimal"/>
      <w:lvlText w:val="%1."/>
      <w:lvlJc w:val="left"/>
      <w:pPr>
        <w:ind w:left="1128" w:hanging="4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32"/>
    <w:rsid w:val="00013141"/>
    <w:rsid w:val="00041E83"/>
    <w:rsid w:val="00043F00"/>
    <w:rsid w:val="00051482"/>
    <w:rsid w:val="000567AC"/>
    <w:rsid w:val="00071A2F"/>
    <w:rsid w:val="00075B1B"/>
    <w:rsid w:val="0008772F"/>
    <w:rsid w:val="00091663"/>
    <w:rsid w:val="000B22DA"/>
    <w:rsid w:val="000B6F25"/>
    <w:rsid w:val="000D1813"/>
    <w:rsid w:val="000F4E1B"/>
    <w:rsid w:val="00107177"/>
    <w:rsid w:val="001105BD"/>
    <w:rsid w:val="0011376D"/>
    <w:rsid w:val="0012264E"/>
    <w:rsid w:val="00123091"/>
    <w:rsid w:val="00136FF6"/>
    <w:rsid w:val="0014542E"/>
    <w:rsid w:val="0015090C"/>
    <w:rsid w:val="00153E97"/>
    <w:rsid w:val="00180ECE"/>
    <w:rsid w:val="00190083"/>
    <w:rsid w:val="00192FAA"/>
    <w:rsid w:val="001B287C"/>
    <w:rsid w:val="001D53B3"/>
    <w:rsid w:val="001F4B74"/>
    <w:rsid w:val="0020169C"/>
    <w:rsid w:val="002151EB"/>
    <w:rsid w:val="00215AF6"/>
    <w:rsid w:val="002177BA"/>
    <w:rsid w:val="002235C3"/>
    <w:rsid w:val="00223E8F"/>
    <w:rsid w:val="002403F8"/>
    <w:rsid w:val="00271D62"/>
    <w:rsid w:val="00275F39"/>
    <w:rsid w:val="00283F36"/>
    <w:rsid w:val="00284E10"/>
    <w:rsid w:val="002A49D3"/>
    <w:rsid w:val="002A6573"/>
    <w:rsid w:val="002B18C7"/>
    <w:rsid w:val="002B372B"/>
    <w:rsid w:val="002F3375"/>
    <w:rsid w:val="0031182C"/>
    <w:rsid w:val="0032562E"/>
    <w:rsid w:val="003368EC"/>
    <w:rsid w:val="00342F0E"/>
    <w:rsid w:val="0034420D"/>
    <w:rsid w:val="00353127"/>
    <w:rsid w:val="00354442"/>
    <w:rsid w:val="003759D3"/>
    <w:rsid w:val="003769F0"/>
    <w:rsid w:val="003805C6"/>
    <w:rsid w:val="003815E5"/>
    <w:rsid w:val="00395274"/>
    <w:rsid w:val="003A0C6D"/>
    <w:rsid w:val="003C2AF6"/>
    <w:rsid w:val="003D36EE"/>
    <w:rsid w:val="00421AEC"/>
    <w:rsid w:val="00422B7F"/>
    <w:rsid w:val="00430A4C"/>
    <w:rsid w:val="00431A34"/>
    <w:rsid w:val="00456235"/>
    <w:rsid w:val="00467A3C"/>
    <w:rsid w:val="004757D4"/>
    <w:rsid w:val="004B693C"/>
    <w:rsid w:val="004C1334"/>
    <w:rsid w:val="004D1750"/>
    <w:rsid w:val="004E1FAF"/>
    <w:rsid w:val="00504ABF"/>
    <w:rsid w:val="00513E20"/>
    <w:rsid w:val="00515EAA"/>
    <w:rsid w:val="00526F57"/>
    <w:rsid w:val="005348B6"/>
    <w:rsid w:val="00564A80"/>
    <w:rsid w:val="00592166"/>
    <w:rsid w:val="00594952"/>
    <w:rsid w:val="005A5E67"/>
    <w:rsid w:val="005A6A41"/>
    <w:rsid w:val="005B30FE"/>
    <w:rsid w:val="005B3A2B"/>
    <w:rsid w:val="005C1888"/>
    <w:rsid w:val="005E2533"/>
    <w:rsid w:val="005E6075"/>
    <w:rsid w:val="005E640A"/>
    <w:rsid w:val="00624121"/>
    <w:rsid w:val="00646B8B"/>
    <w:rsid w:val="006516B0"/>
    <w:rsid w:val="00652D72"/>
    <w:rsid w:val="00672BAE"/>
    <w:rsid w:val="006902B7"/>
    <w:rsid w:val="00691498"/>
    <w:rsid w:val="00695B1B"/>
    <w:rsid w:val="00696F0C"/>
    <w:rsid w:val="006A3A14"/>
    <w:rsid w:val="006B4FAF"/>
    <w:rsid w:val="006C322E"/>
    <w:rsid w:val="006C6188"/>
    <w:rsid w:val="006D4122"/>
    <w:rsid w:val="006E5224"/>
    <w:rsid w:val="006E7A00"/>
    <w:rsid w:val="006F15AF"/>
    <w:rsid w:val="006F3732"/>
    <w:rsid w:val="0070716E"/>
    <w:rsid w:val="00712452"/>
    <w:rsid w:val="00721EC8"/>
    <w:rsid w:val="00726AC6"/>
    <w:rsid w:val="007353EC"/>
    <w:rsid w:val="007410B5"/>
    <w:rsid w:val="007456DB"/>
    <w:rsid w:val="007570D4"/>
    <w:rsid w:val="00760416"/>
    <w:rsid w:val="0076780A"/>
    <w:rsid w:val="00767C29"/>
    <w:rsid w:val="00772A72"/>
    <w:rsid w:val="00775F88"/>
    <w:rsid w:val="0078321E"/>
    <w:rsid w:val="007B35CC"/>
    <w:rsid w:val="007B3A80"/>
    <w:rsid w:val="007C2075"/>
    <w:rsid w:val="007C24DE"/>
    <w:rsid w:val="007D5643"/>
    <w:rsid w:val="007E2875"/>
    <w:rsid w:val="007E3561"/>
    <w:rsid w:val="007E61BC"/>
    <w:rsid w:val="00805FA4"/>
    <w:rsid w:val="008241D8"/>
    <w:rsid w:val="00834F89"/>
    <w:rsid w:val="00842BB5"/>
    <w:rsid w:val="008B164B"/>
    <w:rsid w:val="008C60E6"/>
    <w:rsid w:val="008D5C8D"/>
    <w:rsid w:val="009060ED"/>
    <w:rsid w:val="00910963"/>
    <w:rsid w:val="0092643E"/>
    <w:rsid w:val="00933018"/>
    <w:rsid w:val="0094008D"/>
    <w:rsid w:val="0094539F"/>
    <w:rsid w:val="009510D0"/>
    <w:rsid w:val="009646F1"/>
    <w:rsid w:val="00993EDE"/>
    <w:rsid w:val="009A0FEE"/>
    <w:rsid w:val="009B0E1D"/>
    <w:rsid w:val="009C2AC4"/>
    <w:rsid w:val="009C3BCB"/>
    <w:rsid w:val="009D33FD"/>
    <w:rsid w:val="009E7358"/>
    <w:rsid w:val="00A024AB"/>
    <w:rsid w:val="00A05141"/>
    <w:rsid w:val="00A13373"/>
    <w:rsid w:val="00A345DC"/>
    <w:rsid w:val="00A45C32"/>
    <w:rsid w:val="00A55682"/>
    <w:rsid w:val="00A66AFF"/>
    <w:rsid w:val="00AA60C7"/>
    <w:rsid w:val="00AB0CDE"/>
    <w:rsid w:val="00AC4825"/>
    <w:rsid w:val="00AD601C"/>
    <w:rsid w:val="00AF2985"/>
    <w:rsid w:val="00AF4991"/>
    <w:rsid w:val="00AF5A5F"/>
    <w:rsid w:val="00B023F9"/>
    <w:rsid w:val="00B10794"/>
    <w:rsid w:val="00B25DFC"/>
    <w:rsid w:val="00B449CF"/>
    <w:rsid w:val="00B456BE"/>
    <w:rsid w:val="00B45BDF"/>
    <w:rsid w:val="00B55076"/>
    <w:rsid w:val="00B907BF"/>
    <w:rsid w:val="00BC647B"/>
    <w:rsid w:val="00BD53E9"/>
    <w:rsid w:val="00BF2025"/>
    <w:rsid w:val="00C014A4"/>
    <w:rsid w:val="00C0159E"/>
    <w:rsid w:val="00C11A7B"/>
    <w:rsid w:val="00C17923"/>
    <w:rsid w:val="00C2011B"/>
    <w:rsid w:val="00C321BC"/>
    <w:rsid w:val="00C346F3"/>
    <w:rsid w:val="00C621EA"/>
    <w:rsid w:val="00C7338C"/>
    <w:rsid w:val="00C86F9A"/>
    <w:rsid w:val="00CA2890"/>
    <w:rsid w:val="00CA42A1"/>
    <w:rsid w:val="00CD1FCD"/>
    <w:rsid w:val="00CD24AF"/>
    <w:rsid w:val="00CF1A0C"/>
    <w:rsid w:val="00CF3AF9"/>
    <w:rsid w:val="00D36C52"/>
    <w:rsid w:val="00D54CBF"/>
    <w:rsid w:val="00D71105"/>
    <w:rsid w:val="00DA6493"/>
    <w:rsid w:val="00DB3216"/>
    <w:rsid w:val="00DC6E52"/>
    <w:rsid w:val="00DD070F"/>
    <w:rsid w:val="00E141EE"/>
    <w:rsid w:val="00E14ECC"/>
    <w:rsid w:val="00E160CE"/>
    <w:rsid w:val="00E16164"/>
    <w:rsid w:val="00E21DBC"/>
    <w:rsid w:val="00E23D57"/>
    <w:rsid w:val="00E250A0"/>
    <w:rsid w:val="00E46E6E"/>
    <w:rsid w:val="00E51501"/>
    <w:rsid w:val="00E63A1F"/>
    <w:rsid w:val="00E9535B"/>
    <w:rsid w:val="00EA5A47"/>
    <w:rsid w:val="00F15893"/>
    <w:rsid w:val="00F27E3A"/>
    <w:rsid w:val="00F44301"/>
    <w:rsid w:val="00F646DD"/>
    <w:rsid w:val="00F74B1D"/>
    <w:rsid w:val="00F76E8A"/>
    <w:rsid w:val="00F97B67"/>
    <w:rsid w:val="00FA6F3A"/>
    <w:rsid w:val="00FF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23A95"/>
  <w15:docId w15:val="{456EB975-2C66-4D79-8C34-F78A24F6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jc w:val="center"/>
      <w:outlineLvl w:val="0"/>
    </w:pPr>
    <w:rPr>
      <w:b/>
      <w:bCs/>
    </w:rPr>
  </w:style>
  <w:style w:type="paragraph" w:styleId="2">
    <w:name w:val="heading 2"/>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qFormat/>
    <w:pPr>
      <w:keepNext/>
      <w:shd w:val="clear" w:color="auto" w:fill="FFFFFF"/>
      <w:spacing w:before="240" w:after="60"/>
      <w:outlineLvl w:val="2"/>
    </w:pPr>
    <w:rPr>
      <w:rFonts w:ascii="Arial" w:hAnsi="Arial"/>
      <w:b/>
      <w:bCs/>
      <w:sz w:val="26"/>
      <w:szCs w:val="26"/>
    </w:rPr>
  </w:style>
  <w:style w:type="paragraph" w:styleId="4">
    <w:name w:val="heading 4"/>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character" w:styleId="a4">
    <w:name w:val="footnote reference"/>
    <w:basedOn w:val="a0"/>
    <w:uiPriority w:val="99"/>
    <w:unhideWhenUsed/>
    <w:rPr>
      <w:vertAlign w:val="superscript"/>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a5">
    <w:name w:val="Название Знак"/>
    <w:basedOn w:val="a0"/>
    <w:uiPriority w:val="10"/>
    <w:qFormat/>
    <w:rPr>
      <w:sz w:val="48"/>
      <w:szCs w:val="48"/>
    </w:rPr>
  </w:style>
  <w:style w:type="character" w:customStyle="1" w:styleId="a6">
    <w:name w:val="Подзаголовок Знак"/>
    <w:basedOn w:val="a0"/>
    <w:uiPriority w:val="11"/>
    <w:qFormat/>
    <w:rPr>
      <w:sz w:val="24"/>
      <w:szCs w:val="24"/>
    </w:rPr>
  </w:style>
  <w:style w:type="character" w:customStyle="1" w:styleId="20">
    <w:name w:val="Цитата 2 Знак"/>
    <w:uiPriority w:val="29"/>
    <w:qFormat/>
    <w:rPr>
      <w:i/>
    </w:rPr>
  </w:style>
  <w:style w:type="character" w:customStyle="1" w:styleId="a7">
    <w:name w:val="Выделенная цитата Знак"/>
    <w:uiPriority w:val="30"/>
    <w:qFormat/>
    <w:rPr>
      <w:i/>
    </w:rPr>
  </w:style>
  <w:style w:type="character" w:customStyle="1" w:styleId="Heading2Char">
    <w:name w:val="Heading 2 Char"/>
    <w:uiPriority w:val="9"/>
    <w:qFormat/>
    <w:rPr>
      <w:rFonts w:ascii="Arial" w:eastAsia="Arial" w:hAnsi="Arial" w:cs="Arial"/>
      <w:b/>
      <w:bCs/>
      <w:color w:val="000000" w:themeColor="text1"/>
      <w:sz w:val="40"/>
      <w:szCs w:val="40"/>
    </w:rPr>
  </w:style>
  <w:style w:type="character" w:customStyle="1" w:styleId="Heading3Char">
    <w:name w:val="Heading 3 Char"/>
    <w:uiPriority w:val="9"/>
    <w:qFormat/>
    <w:rPr>
      <w:rFonts w:ascii="Arial" w:eastAsia="Arial" w:hAnsi="Arial" w:cs="Arial"/>
      <w:b/>
      <w:bCs/>
      <w:i/>
      <w:iCs/>
      <w:color w:val="000000" w:themeColor="text1"/>
      <w:sz w:val="40"/>
      <w:szCs w:val="40"/>
    </w:rPr>
  </w:style>
  <w:style w:type="character" w:customStyle="1" w:styleId="Heading4Char">
    <w:name w:val="Heading 4 Char"/>
    <w:uiPriority w:val="9"/>
    <w:qFormat/>
    <w:rPr>
      <w:rFonts w:ascii="Arial" w:eastAsia="Arial" w:hAnsi="Arial" w:cs="Arial"/>
      <w:color w:val="232323"/>
      <w:sz w:val="32"/>
      <w:szCs w:val="32"/>
    </w:rPr>
  </w:style>
  <w:style w:type="character" w:customStyle="1" w:styleId="Heading5Char">
    <w:name w:val="Heading 5 Char"/>
    <w:uiPriority w:val="9"/>
    <w:qFormat/>
    <w:rPr>
      <w:rFonts w:ascii="Arial" w:eastAsia="Arial" w:hAnsi="Arial" w:cs="Arial"/>
      <w:b/>
      <w:bCs/>
      <w:color w:val="444444"/>
      <w:sz w:val="28"/>
      <w:szCs w:val="28"/>
    </w:rPr>
  </w:style>
  <w:style w:type="character" w:customStyle="1" w:styleId="Heading6Char">
    <w:name w:val="Heading 6 Char"/>
    <w:uiPriority w:val="9"/>
    <w:qFormat/>
    <w:rPr>
      <w:rFonts w:ascii="Arial" w:eastAsia="Arial" w:hAnsi="Arial" w:cs="Arial"/>
      <w:i/>
      <w:iCs/>
      <w:color w:val="232323"/>
      <w:sz w:val="28"/>
      <w:szCs w:val="28"/>
    </w:rPr>
  </w:style>
  <w:style w:type="character" w:customStyle="1" w:styleId="Heading7Char">
    <w:name w:val="Heading 7 Char"/>
    <w:uiPriority w:val="9"/>
    <w:qFormat/>
    <w:rPr>
      <w:rFonts w:ascii="Arial" w:eastAsia="Arial" w:hAnsi="Arial" w:cs="Arial"/>
      <w:b/>
      <w:bCs/>
      <w:color w:val="606060"/>
      <w:sz w:val="28"/>
      <w:szCs w:val="28"/>
    </w:rPr>
  </w:style>
  <w:style w:type="character" w:customStyle="1" w:styleId="Heading8Char">
    <w:name w:val="Heading 8 Char"/>
    <w:uiPriority w:val="9"/>
    <w:qFormat/>
    <w:rPr>
      <w:rFonts w:ascii="Arial" w:eastAsia="Arial" w:hAnsi="Arial" w:cs="Arial"/>
      <w:color w:val="444444"/>
      <w:sz w:val="24"/>
      <w:szCs w:val="24"/>
    </w:rPr>
  </w:style>
  <w:style w:type="character" w:customStyle="1" w:styleId="Heading9Char">
    <w:name w:val="Heading 9 Char"/>
    <w:uiPriority w:val="9"/>
    <w:qFormat/>
    <w:rPr>
      <w:rFonts w:ascii="Arial" w:eastAsia="Arial" w:hAnsi="Arial" w:cs="Arial"/>
      <w:i/>
      <w:iCs/>
      <w:color w:val="444444"/>
      <w:sz w:val="23"/>
      <w:szCs w:val="23"/>
    </w:rPr>
  </w:style>
  <w:style w:type="character" w:customStyle="1" w:styleId="-">
    <w:name w:val="Интернет-ссылка"/>
    <w:rPr>
      <w:color w:val="0000FF"/>
      <w:u w:val="single"/>
    </w:rPr>
  </w:style>
  <w:style w:type="character" w:customStyle="1" w:styleId="FootnoteTextChar">
    <w:name w:val="Footnote Text Char"/>
    <w:uiPriority w:val="99"/>
    <w:semiHidden/>
    <w:qFormat/>
    <w:rPr>
      <w:sz w:val="20"/>
    </w:rPr>
  </w:style>
  <w:style w:type="character" w:customStyle="1" w:styleId="a8">
    <w:name w:val="Привязка сноски"/>
    <w:rPr>
      <w:vertAlign w:val="superscript"/>
    </w:rPr>
  </w:style>
  <w:style w:type="character" w:customStyle="1" w:styleId="FootnoteCharacters">
    <w:name w:val="Footnote Characters"/>
    <w:qFormat/>
    <w:rPr>
      <w:vertAlign w:val="superscript"/>
    </w:rPr>
  </w:style>
  <w:style w:type="character" w:customStyle="1" w:styleId="70">
    <w:name w:val="Знак Знак7"/>
    <w:qFormat/>
    <w:rPr>
      <w:rFonts w:ascii="Times New Roman" w:eastAsia="Arial Unicode MS" w:hAnsi="Times New Roman"/>
      <w:b/>
      <w:sz w:val="24"/>
    </w:rPr>
  </w:style>
  <w:style w:type="character" w:customStyle="1" w:styleId="40">
    <w:name w:val="Знак Знак4"/>
    <w:qFormat/>
    <w:rPr>
      <w:sz w:val="24"/>
      <w:szCs w:val="24"/>
      <w:lang w:val="ru-RU" w:eastAsia="ru-RU" w:bidi="ar-SA"/>
    </w:rPr>
  </w:style>
  <w:style w:type="character" w:customStyle="1" w:styleId="30">
    <w:name w:val="Знак Знак3"/>
    <w:qFormat/>
    <w:rPr>
      <w:rFonts w:ascii="Tahoma" w:hAnsi="Tahoma"/>
      <w:sz w:val="16"/>
      <w:szCs w:val="16"/>
    </w:rPr>
  </w:style>
  <w:style w:type="character" w:styleId="a9">
    <w:name w:val="Emphasis"/>
    <w:qFormat/>
    <w:rPr>
      <w:i/>
    </w:rPr>
  </w:style>
  <w:style w:type="character" w:customStyle="1" w:styleId="90">
    <w:name w:val="Знак Знак9"/>
    <w:qFormat/>
    <w:rPr>
      <w:sz w:val="24"/>
      <w:lang w:val="ru-RU" w:eastAsia="ru-RU" w:bidi="ar-SA"/>
    </w:rPr>
  </w:style>
  <w:style w:type="character" w:customStyle="1" w:styleId="80">
    <w:name w:val="Знак Знак8"/>
    <w:qFormat/>
    <w:rPr>
      <w:sz w:val="24"/>
      <w:lang w:val="ru-RU" w:eastAsia="ru-RU" w:bidi="ar-SA"/>
    </w:rPr>
  </w:style>
  <w:style w:type="character" w:styleId="aa">
    <w:name w:val="page number"/>
    <w:basedOn w:val="a0"/>
    <w:qFormat/>
  </w:style>
  <w:style w:type="character" w:customStyle="1" w:styleId="11">
    <w:name w:val="Знак Знак11"/>
    <w:qFormat/>
    <w:rPr>
      <w:b/>
      <w:bCs/>
      <w:sz w:val="24"/>
      <w:szCs w:val="24"/>
      <w:lang w:val="ru-RU" w:eastAsia="ru-RU" w:bidi="ar-SA"/>
    </w:rPr>
  </w:style>
  <w:style w:type="character" w:customStyle="1" w:styleId="10">
    <w:name w:val="Знак Знак10"/>
    <w:qFormat/>
    <w:rPr>
      <w:rFonts w:ascii="Arial" w:hAnsi="Arial"/>
      <w:b/>
      <w:bCs/>
      <w:sz w:val="26"/>
      <w:szCs w:val="26"/>
      <w:lang w:val="ru-RU" w:eastAsia="ru-RU" w:bidi="ar-SA"/>
    </w:rPr>
  </w:style>
  <w:style w:type="character" w:customStyle="1" w:styleId="12">
    <w:name w:val="Текст выноски Знак1"/>
    <w:semiHidden/>
    <w:qFormat/>
    <w:rPr>
      <w:rFonts w:ascii="Tahoma" w:hAnsi="Tahoma"/>
      <w:sz w:val="16"/>
      <w:szCs w:val="16"/>
    </w:rPr>
  </w:style>
  <w:style w:type="character" w:customStyle="1" w:styleId="13">
    <w:name w:val="Текст сноски Знак1"/>
    <w:qFormat/>
    <w:rPr>
      <w:rFonts w:ascii="Calibri" w:eastAsia="Calibri" w:hAnsi="Calibri"/>
      <w:lang w:eastAsia="en-US"/>
    </w:rPr>
  </w:style>
  <w:style w:type="character" w:customStyle="1" w:styleId="21">
    <w:name w:val="Знак Знак2"/>
    <w:qFormat/>
    <w:rPr>
      <w:lang w:val="ru-RU" w:eastAsia="ru-RU" w:bidi="ar-SA"/>
    </w:rPr>
  </w:style>
  <w:style w:type="character" w:customStyle="1" w:styleId="14">
    <w:name w:val="Текст примечания Знак1"/>
    <w:qFormat/>
    <w:rPr>
      <w:rFonts w:ascii="Calibri" w:eastAsia="Calibri" w:hAnsi="Calibri"/>
      <w:lang w:eastAsia="en-US"/>
    </w:rPr>
  </w:style>
  <w:style w:type="character" w:customStyle="1" w:styleId="60">
    <w:name w:val="Знак Знак6"/>
    <w:qFormat/>
    <w:rPr>
      <w:sz w:val="24"/>
    </w:rPr>
  </w:style>
  <w:style w:type="character" w:customStyle="1" w:styleId="15">
    <w:name w:val="Верхний колонтитул Знак1"/>
    <w:qFormat/>
    <w:rPr>
      <w:rFonts w:ascii="Calibri" w:eastAsia="Calibri" w:hAnsi="Calibri"/>
      <w:sz w:val="22"/>
      <w:szCs w:val="22"/>
      <w:lang w:eastAsia="en-US"/>
    </w:rPr>
  </w:style>
  <w:style w:type="character" w:customStyle="1" w:styleId="50">
    <w:name w:val="Знак Знак5"/>
    <w:qFormat/>
    <w:rPr>
      <w:sz w:val="24"/>
    </w:rPr>
  </w:style>
  <w:style w:type="character" w:customStyle="1" w:styleId="16">
    <w:name w:val="Нижний колонтитул Знак1"/>
    <w:qFormat/>
    <w:rPr>
      <w:rFonts w:ascii="Calibri" w:eastAsia="Calibri" w:hAnsi="Calibri"/>
      <w:sz w:val="22"/>
      <w:szCs w:val="22"/>
      <w:lang w:eastAsia="en-US"/>
    </w:rPr>
  </w:style>
  <w:style w:type="character" w:customStyle="1" w:styleId="17">
    <w:name w:val="Знак Знак1"/>
    <w:qFormat/>
    <w:rPr>
      <w:shd w:val="clear" w:color="auto" w:fill="FFFFFF"/>
      <w:lang w:bidi="ar-SA"/>
    </w:rPr>
  </w:style>
  <w:style w:type="character" w:customStyle="1" w:styleId="18">
    <w:name w:val="Основной текст Знак1"/>
    <w:qFormat/>
    <w:rPr>
      <w:rFonts w:ascii="Calibri" w:eastAsia="Calibri" w:hAnsi="Calibri"/>
      <w:sz w:val="22"/>
      <w:szCs w:val="22"/>
      <w:lang w:eastAsia="en-US"/>
    </w:rPr>
  </w:style>
  <w:style w:type="character" w:customStyle="1" w:styleId="ab">
    <w:name w:val="Знак Знак"/>
    <w:qFormat/>
    <w:rPr>
      <w:sz w:val="28"/>
      <w:lang w:bidi="ar-SA"/>
    </w:rPr>
  </w:style>
  <w:style w:type="character" w:customStyle="1" w:styleId="19">
    <w:name w:val="Основной текст с отступом Знак1"/>
    <w:qFormat/>
    <w:rPr>
      <w:rFonts w:ascii="Calibri" w:eastAsia="Calibri" w:hAnsi="Calibri"/>
      <w:sz w:val="22"/>
      <w:szCs w:val="22"/>
      <w:lang w:eastAsia="en-US"/>
    </w:rPr>
  </w:style>
  <w:style w:type="character" w:customStyle="1" w:styleId="31">
    <w:name w:val="Основной текст 3 Знак1"/>
    <w:qFormat/>
    <w:rPr>
      <w:rFonts w:ascii="Calibri" w:eastAsia="Calibri" w:hAnsi="Calibri"/>
      <w:sz w:val="16"/>
      <w:szCs w:val="16"/>
      <w:lang w:eastAsia="en-US"/>
    </w:rPr>
  </w:style>
  <w:style w:type="character" w:customStyle="1" w:styleId="1a">
    <w:name w:val="Схема документа Знак1"/>
    <w:qFormat/>
    <w:rPr>
      <w:rFonts w:ascii="Tahoma" w:eastAsia="Calibri" w:hAnsi="Tahoma"/>
      <w:sz w:val="16"/>
      <w:szCs w:val="16"/>
      <w:lang w:eastAsia="en-US"/>
    </w:rPr>
  </w:style>
  <w:style w:type="character" w:customStyle="1" w:styleId="1b">
    <w:name w:val="Тема примечания Знак1"/>
    <w:qFormat/>
    <w:rPr>
      <w:rFonts w:ascii="Calibri" w:eastAsia="Calibri" w:hAnsi="Calibri"/>
      <w:b/>
      <w:bCs/>
      <w:lang w:eastAsia="en-US"/>
    </w:rPr>
  </w:style>
  <w:style w:type="character" w:customStyle="1" w:styleId="NoSpacingChar1">
    <w:name w:val="No Spacing Char1"/>
    <w:qFormat/>
    <w:rPr>
      <w:sz w:val="22"/>
      <w:szCs w:val="22"/>
      <w:lang w:val="ru-RU" w:eastAsia="ru-RU" w:bidi="ar-SA"/>
    </w:rPr>
  </w:style>
  <w:style w:type="character" w:customStyle="1" w:styleId="NoSpacingChar">
    <w:name w:val="No Spacing Char"/>
    <w:qFormat/>
    <w:rPr>
      <w:rFonts w:ascii="Calibri" w:hAnsi="Calibri"/>
      <w:sz w:val="22"/>
      <w:szCs w:val="22"/>
      <w:lang w:val="ru-RU" w:eastAsia="ru-RU" w:bidi="ar-SA"/>
    </w:rPr>
  </w:style>
  <w:style w:type="character" w:customStyle="1" w:styleId="Heading1Char">
    <w:name w:val="Heading 1 Char"/>
    <w:qFormat/>
    <w:rPr>
      <w:rFonts w:ascii="Times New Roman" w:hAnsi="Times New Roman"/>
      <w:b/>
      <w:sz w:val="48"/>
    </w:rPr>
  </w:style>
  <w:style w:type="character" w:customStyle="1" w:styleId="HeaderChar">
    <w:name w:val="Header Char"/>
    <w:semiHidden/>
    <w:qFormat/>
    <w:rPr>
      <w:rFonts w:ascii="Times New Roman" w:hAnsi="Times New Roman"/>
      <w:sz w:val="20"/>
    </w:rPr>
  </w:style>
  <w:style w:type="character" w:customStyle="1" w:styleId="FooterChar">
    <w:name w:val="Footer Char"/>
    <w:semiHidden/>
    <w:qFormat/>
    <w:rPr>
      <w:sz w:val="24"/>
    </w:rPr>
  </w:style>
  <w:style w:type="character" w:customStyle="1" w:styleId="BalloonTextChar">
    <w:name w:val="Balloon Text Char"/>
    <w:semiHidden/>
    <w:qFormat/>
    <w:rPr>
      <w:rFonts w:ascii="Tahoma" w:hAnsi="Tahoma"/>
      <w:sz w:val="16"/>
      <w:lang w:val="ru-RU" w:eastAsia="ru-RU"/>
    </w:rPr>
  </w:style>
  <w:style w:type="character" w:styleId="ac">
    <w:name w:val="annotation reference"/>
    <w:qFormat/>
    <w:rPr>
      <w:sz w:val="16"/>
    </w:rPr>
  </w:style>
  <w:style w:type="character" w:styleId="ad">
    <w:name w:val="FollowedHyperlink"/>
    <w:uiPriority w:val="99"/>
    <w:qFormat/>
    <w:rPr>
      <w:color w:val="800080"/>
      <w:u w:val="single"/>
    </w:rPr>
  </w:style>
  <w:style w:type="character" w:customStyle="1" w:styleId="s1">
    <w:name w:val="s1"/>
    <w:qFormat/>
  </w:style>
  <w:style w:type="character" w:customStyle="1" w:styleId="BodyTextChar">
    <w:name w:val="Body Text Char"/>
    <w:qFormat/>
  </w:style>
  <w:style w:type="character" w:customStyle="1" w:styleId="apple-converted-space">
    <w:name w:val="apple-converted-space"/>
    <w:qFormat/>
  </w:style>
  <w:style w:type="character" w:customStyle="1" w:styleId="HeaderChar1">
    <w:name w:val="Header Char1"/>
    <w:qFormat/>
  </w:style>
  <w:style w:type="character" w:customStyle="1" w:styleId="item-27">
    <w:name w:val="item-27"/>
    <w:qFormat/>
  </w:style>
  <w:style w:type="character" w:customStyle="1" w:styleId="A50">
    <w:name w:val="A5"/>
    <w:qFormat/>
    <w:rPr>
      <w:color w:val="000000"/>
      <w:sz w:val="32"/>
    </w:rPr>
  </w:style>
  <w:style w:type="character" w:customStyle="1" w:styleId="FooterChar2">
    <w:name w:val="Footer Char2"/>
    <w:qFormat/>
    <w:rPr>
      <w:rFonts w:ascii="Times New Roman" w:hAnsi="Times New Roman"/>
      <w:sz w:val="20"/>
    </w:rPr>
  </w:style>
  <w:style w:type="character" w:customStyle="1" w:styleId="BodyTextChar2">
    <w:name w:val="Body Text Char2"/>
    <w:qFormat/>
    <w:rPr>
      <w:rFonts w:ascii="Times New Roman" w:hAnsi="Times New Roman"/>
      <w:sz w:val="20"/>
      <w:shd w:val="clear" w:color="auto" w:fill="FFFFFF"/>
    </w:rPr>
  </w:style>
  <w:style w:type="character" w:customStyle="1" w:styleId="BalloonTextChar2">
    <w:name w:val="Balloon Text Char2"/>
    <w:qFormat/>
    <w:rPr>
      <w:rFonts w:ascii="Tahoma" w:hAnsi="Tahoma"/>
      <w:sz w:val="16"/>
      <w:lang w:val="en-US" w:eastAsia="en-US"/>
    </w:rPr>
  </w:style>
  <w:style w:type="character" w:customStyle="1" w:styleId="s5">
    <w:name w:val="s5"/>
    <w:qFormat/>
  </w:style>
  <w:style w:type="character" w:customStyle="1" w:styleId="ae">
    <w:name w:val="Верхний колонтитул Знак"/>
    <w:basedOn w:val="a0"/>
    <w:uiPriority w:val="99"/>
    <w:qFormat/>
  </w:style>
  <w:style w:type="paragraph" w:customStyle="1" w:styleId="1c">
    <w:name w:val="Заголовок1"/>
    <w:basedOn w:val="a"/>
    <w:next w:val="af"/>
    <w:qFormat/>
    <w:pPr>
      <w:keepNext/>
      <w:shd w:val="clear" w:color="auto" w:fill="FFFFFF"/>
      <w:spacing w:before="240" w:after="120"/>
    </w:pPr>
    <w:rPr>
      <w:rFonts w:ascii="Liberation Sans" w:eastAsia="Microsoft YaHei" w:hAnsi="Liberation Sans" w:cs="Arial"/>
      <w:sz w:val="28"/>
      <w:szCs w:val="28"/>
    </w:rPr>
  </w:style>
  <w:style w:type="paragraph" w:styleId="af">
    <w:name w:val="Body Text"/>
    <w:basedOn w:val="a"/>
    <w:pPr>
      <w:shd w:val="clear" w:color="auto" w:fill="FFFFFF"/>
      <w:spacing w:after="240" w:line="240" w:lineRule="atLeast"/>
    </w:pPr>
    <w:rPr>
      <w:szCs w:val="20"/>
      <w:shd w:val="clear" w:color="auto" w:fill="FFFFFF"/>
      <w:lang w:val="en-US"/>
    </w:rPr>
  </w:style>
  <w:style w:type="paragraph" w:styleId="af0">
    <w:name w:val="List"/>
    <w:basedOn w:val="af"/>
    <w:rPr>
      <w:rFonts w:cs="Arial"/>
    </w:rPr>
  </w:style>
  <w:style w:type="paragraph" w:styleId="af1">
    <w:name w:val="caption"/>
    <w:basedOn w:val="a"/>
    <w:qFormat/>
    <w:pPr>
      <w:shd w:val="clear" w:color="auto" w:fill="FFFFFF"/>
      <w:spacing w:before="120" w:after="120"/>
    </w:pPr>
    <w:rPr>
      <w:rFonts w:cs="Arial"/>
      <w:i/>
      <w:iCs/>
      <w:sz w:val="24"/>
      <w:szCs w:val="24"/>
    </w:rPr>
  </w:style>
  <w:style w:type="paragraph" w:styleId="af2">
    <w:name w:val="index heading"/>
    <w:basedOn w:val="a"/>
    <w:qFormat/>
    <w:pPr>
      <w:shd w:val="clear" w:color="auto" w:fill="FFFFFF"/>
    </w:pPr>
    <w:rPr>
      <w:rFonts w:cs="Arial"/>
    </w:rPr>
  </w:style>
  <w:style w:type="paragraph" w:styleId="af3">
    <w:name w:val="Title"/>
    <w:uiPriority w:val="10"/>
    <w:qFormat/>
    <w:pPr>
      <w:pBdr>
        <w:bottom w:val="single" w:sz="24" w:space="0" w:color="000000"/>
      </w:pBdr>
      <w:spacing w:before="300" w:after="80"/>
      <w:outlineLvl w:val="0"/>
    </w:pPr>
    <w:rPr>
      <w:b/>
      <w:color w:val="000000"/>
      <w:sz w:val="72"/>
    </w:rPr>
  </w:style>
  <w:style w:type="paragraph" w:styleId="af4">
    <w:name w:val="Subtitle"/>
    <w:uiPriority w:val="11"/>
    <w:qFormat/>
    <w:pPr>
      <w:outlineLvl w:val="0"/>
    </w:pPr>
    <w:rPr>
      <w:i/>
      <w:color w:val="444444"/>
      <w:sz w:val="52"/>
    </w:rPr>
  </w:style>
  <w:style w:type="paragraph" w:styleId="22">
    <w:name w:val="Quote"/>
    <w:uiPriority w:val="29"/>
    <w:qFormat/>
    <w:pPr>
      <w:pBdr>
        <w:left w:val="single" w:sz="12" w:space="11" w:color="A6A6A6"/>
        <w:bottom w:val="single" w:sz="12" w:space="3" w:color="A6A6A6"/>
      </w:pBdr>
      <w:ind w:left="3402"/>
    </w:pPr>
    <w:rPr>
      <w:i/>
      <w:color w:val="373737"/>
      <w:sz w:val="18"/>
    </w:rPr>
  </w:style>
  <w:style w:type="paragraph" w:styleId="af5">
    <w:name w:val="Intense Quote"/>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af6">
    <w:name w:val="Верхний и нижний колонтитулы"/>
    <w:basedOn w:val="a"/>
    <w:qFormat/>
    <w:pPr>
      <w:shd w:val="clear" w:color="auto" w:fill="FFFFFF"/>
    </w:pPr>
  </w:style>
  <w:style w:type="paragraph" w:styleId="af7">
    <w:name w:val="header"/>
    <w:basedOn w:val="a"/>
    <w:uiPriority w:val="99"/>
    <w:pPr>
      <w:shd w:val="clear" w:color="auto" w:fill="FFFFFF"/>
      <w:tabs>
        <w:tab w:val="center" w:pos="4677"/>
        <w:tab w:val="right" w:pos="9355"/>
      </w:tabs>
    </w:pPr>
  </w:style>
  <w:style w:type="paragraph" w:styleId="af8">
    <w:name w:val="footer"/>
    <w:basedOn w:val="a"/>
    <w:pPr>
      <w:shd w:val="clear" w:color="auto" w:fill="FFFFFF"/>
      <w:tabs>
        <w:tab w:val="center" w:pos="4677"/>
        <w:tab w:val="right" w:pos="9355"/>
      </w:tabs>
    </w:pPr>
  </w:style>
  <w:style w:type="paragraph" w:styleId="af9">
    <w:name w:val="footnote text"/>
    <w:basedOn w:val="a"/>
    <w:pPr>
      <w:shd w:val="clear" w:color="auto" w:fill="FFFFFF"/>
      <w:spacing w:after="200" w:line="276" w:lineRule="auto"/>
    </w:pPr>
    <w:rPr>
      <w:rFonts w:ascii="Calibri" w:hAnsi="Calibri"/>
      <w:szCs w:val="20"/>
    </w:rPr>
  </w:style>
  <w:style w:type="paragraph" w:styleId="1d">
    <w:name w:val="toc 1"/>
    <w:uiPriority w:val="39"/>
    <w:unhideWhenUsed/>
    <w:pPr>
      <w:spacing w:after="57"/>
    </w:pPr>
  </w:style>
  <w:style w:type="paragraph" w:styleId="23">
    <w:name w:val="toc 2"/>
    <w:uiPriority w:val="39"/>
    <w:unhideWhenUsed/>
    <w:pPr>
      <w:spacing w:after="57"/>
      <w:ind w:left="283"/>
    </w:pPr>
  </w:style>
  <w:style w:type="paragraph" w:styleId="32">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a">
    <w:name w:val="TOC Heading"/>
    <w:uiPriority w:val="39"/>
    <w:unhideWhenUsed/>
    <w:qFormat/>
  </w:style>
  <w:style w:type="paragraph" w:styleId="afb">
    <w:name w:val="Balloon Text"/>
    <w:basedOn w:val="a"/>
    <w:qFormat/>
    <w:pPr>
      <w:shd w:val="clear" w:color="auto" w:fill="FFFFFF"/>
    </w:pPr>
    <w:rPr>
      <w:rFonts w:ascii="Tahoma" w:hAnsi="Tahoma"/>
      <w:sz w:val="16"/>
      <w:szCs w:val="16"/>
      <w:lang w:val="en-US"/>
    </w:rPr>
  </w:style>
  <w:style w:type="paragraph" w:styleId="afc">
    <w:name w:val="List Paragraph"/>
    <w:basedOn w:val="a"/>
    <w:qFormat/>
    <w:pPr>
      <w:shd w:val="clear" w:color="auto" w:fill="FFFFFF"/>
      <w:ind w:left="720"/>
      <w:contextualSpacing/>
    </w:pPr>
  </w:style>
  <w:style w:type="paragraph" w:customStyle="1" w:styleId="p12">
    <w:name w:val="p12"/>
    <w:basedOn w:val="a"/>
    <w:qFormat/>
    <w:pPr>
      <w:shd w:val="clear" w:color="auto" w:fill="FFFFFF"/>
      <w:spacing w:beforeAutospacing="1" w:afterAutospacing="1"/>
    </w:pPr>
  </w:style>
  <w:style w:type="paragraph" w:styleId="afd">
    <w:name w:val="annotation text"/>
    <w:basedOn w:val="a"/>
    <w:qFormat/>
    <w:pPr>
      <w:shd w:val="clear" w:color="auto" w:fill="FFFFFF"/>
    </w:pPr>
    <w:rPr>
      <w:szCs w:val="20"/>
    </w:rPr>
  </w:style>
  <w:style w:type="paragraph" w:styleId="afe">
    <w:name w:val="Body Text Indent"/>
    <w:basedOn w:val="a"/>
    <w:pPr>
      <w:shd w:val="clear" w:color="auto" w:fill="FFFFFF"/>
      <w:ind w:firstLine="709"/>
      <w:jc w:val="center"/>
    </w:pPr>
    <w:rPr>
      <w:sz w:val="28"/>
      <w:szCs w:val="20"/>
      <w:lang w:val="en-US"/>
    </w:rPr>
  </w:style>
  <w:style w:type="paragraph" w:styleId="33">
    <w:name w:val="Body Text 3"/>
    <w:basedOn w:val="a"/>
    <w:qFormat/>
    <w:pPr>
      <w:shd w:val="clear" w:color="auto" w:fill="FFFFFF"/>
    </w:pPr>
    <w:rPr>
      <w:rFonts w:ascii="Calibri" w:hAnsi="Calibri"/>
      <w:color w:val="000000"/>
      <w:lang w:val="en-US"/>
    </w:rPr>
  </w:style>
  <w:style w:type="paragraph" w:styleId="aff">
    <w:name w:val="Document Map"/>
    <w:basedOn w:val="a"/>
    <w:qFormat/>
    <w:pPr>
      <w:shd w:val="clear" w:color="auto" w:fill="000080"/>
    </w:pPr>
    <w:rPr>
      <w:rFonts w:ascii="Tahoma" w:hAnsi="Tahoma"/>
      <w:szCs w:val="20"/>
      <w:shd w:val="clear" w:color="auto" w:fill="000080"/>
      <w:lang w:val="en-US"/>
    </w:rPr>
  </w:style>
  <w:style w:type="paragraph" w:styleId="aff0">
    <w:name w:val="annotation subject"/>
    <w:basedOn w:val="afd"/>
    <w:next w:val="afd"/>
    <w:qFormat/>
    <w:rPr>
      <w:b/>
      <w:bCs/>
      <w:lang w:val="en-US"/>
    </w:rPr>
  </w:style>
  <w:style w:type="paragraph" w:styleId="aff1">
    <w:name w:val="No Spacing"/>
    <w:qFormat/>
    <w:pPr>
      <w:spacing w:after="120" w:line="288" w:lineRule="auto"/>
      <w:ind w:firstLine="709"/>
      <w:jc w:val="both"/>
    </w:pPr>
    <w:rPr>
      <w:sz w:val="22"/>
      <w:lang w:eastAsia="ru-RU" w:bidi="ar-SA"/>
    </w:rPr>
  </w:style>
  <w:style w:type="paragraph" w:customStyle="1" w:styleId="1e">
    <w:name w:val="Без интервала1"/>
    <w:qFormat/>
    <w:pPr>
      <w:spacing w:after="200" w:line="276" w:lineRule="auto"/>
    </w:pPr>
    <w:rPr>
      <w:rFonts w:ascii="Calibri" w:hAnsi="Calibri"/>
      <w:sz w:val="22"/>
      <w:lang w:eastAsia="ru-RU" w:bidi="ar-SA"/>
    </w:rPr>
  </w:style>
  <w:style w:type="paragraph" w:customStyle="1" w:styleId="msonormalcxspmiddle">
    <w:name w:val="msonormalcxspmiddle"/>
    <w:basedOn w:val="a"/>
    <w:qFormat/>
    <w:pPr>
      <w:shd w:val="clear" w:color="auto" w:fill="FFFFFF"/>
      <w:spacing w:beforeAutospacing="1" w:afterAutospacing="1"/>
    </w:pPr>
  </w:style>
  <w:style w:type="paragraph" w:customStyle="1" w:styleId="ConsPlusTitle">
    <w:name w:val="ConsPlusTitle"/>
    <w:qFormat/>
    <w:pPr>
      <w:widowControl w:val="0"/>
    </w:pPr>
    <w:rPr>
      <w:b/>
      <w:bCs/>
      <w:sz w:val="24"/>
      <w:szCs w:val="24"/>
      <w:lang w:eastAsia="ru-RU" w:bidi="ar-SA"/>
    </w:rPr>
  </w:style>
  <w:style w:type="paragraph" w:customStyle="1" w:styleId="ConsPlusCell">
    <w:name w:val="ConsPlusCell"/>
    <w:qFormat/>
    <w:pPr>
      <w:widowControl w:val="0"/>
    </w:pPr>
    <w:rPr>
      <w:rFonts w:ascii="Calibri" w:hAnsi="Calibri"/>
      <w:sz w:val="22"/>
      <w:lang w:eastAsia="ru-RU" w:bidi="ar-SA"/>
    </w:rPr>
  </w:style>
  <w:style w:type="paragraph" w:customStyle="1" w:styleId="ConsPlusNormal">
    <w:name w:val="ConsPlusNormal"/>
    <w:qFormat/>
    <w:pPr>
      <w:widowControl w:val="0"/>
      <w:ind w:firstLine="720"/>
    </w:pPr>
    <w:rPr>
      <w:rFonts w:ascii="Arial" w:hAnsi="Arial"/>
      <w:lang w:eastAsia="ar-SA" w:bidi="ar-SA"/>
    </w:rPr>
  </w:style>
  <w:style w:type="paragraph" w:customStyle="1" w:styleId="BodyText21">
    <w:name w:val="Body Text 21"/>
    <w:basedOn w:val="a"/>
    <w:qFormat/>
    <w:pPr>
      <w:shd w:val="clear" w:color="auto" w:fill="FFFFFF"/>
      <w:ind w:firstLine="709"/>
      <w:jc w:val="both"/>
    </w:pPr>
    <w:rPr>
      <w:rFonts w:ascii="Calibri" w:hAnsi="Calibri"/>
      <w:sz w:val="28"/>
      <w:szCs w:val="28"/>
    </w:rPr>
  </w:style>
  <w:style w:type="paragraph" w:customStyle="1" w:styleId="msonospacing0">
    <w:name w:val="msonospacing"/>
    <w:basedOn w:val="a"/>
    <w:qFormat/>
    <w:pPr>
      <w:shd w:val="clear" w:color="auto" w:fill="FFFFFF"/>
      <w:spacing w:beforeAutospacing="1" w:afterAutospacing="1"/>
    </w:pPr>
  </w:style>
  <w:style w:type="paragraph" w:customStyle="1" w:styleId="xl65">
    <w:name w:val="xl65"/>
    <w:basedOn w:val="a"/>
    <w:qFormat/>
    <w:pPr>
      <w:shd w:val="clear" w:color="auto" w:fill="FFFFFF"/>
      <w:spacing w:beforeAutospacing="1" w:afterAutospacing="1"/>
    </w:pPr>
  </w:style>
  <w:style w:type="paragraph" w:customStyle="1" w:styleId="xl66">
    <w:name w:val="xl66"/>
    <w:basedOn w:val="a"/>
    <w:qFormat/>
    <w:pPr>
      <w:shd w:val="clear" w:color="auto" w:fill="FFFFFF"/>
      <w:spacing w:beforeAutospacing="1" w:afterAutospacing="1"/>
    </w:pPr>
  </w:style>
  <w:style w:type="paragraph" w:customStyle="1" w:styleId="xl67">
    <w:name w:val="xl67"/>
    <w:basedOn w:val="a"/>
    <w:qFormat/>
    <w:pPr>
      <w:pBdr>
        <w:top w:val="single" w:sz="8" w:space="0" w:color="000000"/>
        <w:left w:val="single" w:sz="8" w:space="0" w:color="000000"/>
        <w:right w:val="single" w:sz="4" w:space="0" w:color="000000"/>
      </w:pBdr>
      <w:shd w:val="clear" w:color="auto" w:fill="FFFFFF"/>
      <w:spacing w:beforeAutospacing="1" w:afterAutospacing="1"/>
      <w:jc w:val="center"/>
    </w:pPr>
  </w:style>
  <w:style w:type="paragraph" w:customStyle="1" w:styleId="xl68">
    <w:name w:val="xl68"/>
    <w:basedOn w:val="a"/>
    <w:qFormat/>
    <w:pPr>
      <w:pBdr>
        <w:top w:val="single" w:sz="8" w:space="0" w:color="000000"/>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69">
    <w:name w:val="xl69"/>
    <w:basedOn w:val="a"/>
    <w:qFormat/>
    <w:pPr>
      <w:pBdr>
        <w:top w:val="single" w:sz="8" w:space="0" w:color="000000"/>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70">
    <w:name w:val="xl70"/>
    <w:basedOn w:val="a"/>
    <w:qFormat/>
    <w:pPr>
      <w:pBdr>
        <w:top w:val="single" w:sz="8" w:space="0" w:color="000000"/>
        <w:left w:val="single" w:sz="4" w:space="0" w:color="000000"/>
        <w:bottom w:val="single" w:sz="4" w:space="0" w:color="000000"/>
        <w:right w:val="single" w:sz="8" w:space="0" w:color="000000"/>
      </w:pBdr>
      <w:shd w:val="clear" w:color="auto" w:fill="FFFFFF"/>
      <w:spacing w:beforeAutospacing="1" w:afterAutospacing="1"/>
      <w:jc w:val="center"/>
    </w:pPr>
  </w:style>
  <w:style w:type="paragraph" w:customStyle="1" w:styleId="xl71">
    <w:name w:val="xl71"/>
    <w:basedOn w:val="a"/>
    <w:qFormat/>
    <w:pPr>
      <w:pBdr>
        <w:left w:val="single" w:sz="8" w:space="0" w:color="000000"/>
        <w:bottom w:val="single" w:sz="4" w:space="0" w:color="000000"/>
        <w:right w:val="single" w:sz="4" w:space="0" w:color="000000"/>
      </w:pBdr>
      <w:shd w:val="clear" w:color="auto" w:fill="FFFFFF"/>
      <w:spacing w:beforeAutospacing="1" w:afterAutospacing="1"/>
      <w:jc w:val="center"/>
    </w:pPr>
  </w:style>
  <w:style w:type="paragraph" w:customStyle="1" w:styleId="xl72">
    <w:name w:val="xl72"/>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74">
    <w:name w:val="xl74"/>
    <w:basedOn w:val="a"/>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jc w:val="center"/>
    </w:pPr>
  </w:style>
  <w:style w:type="paragraph" w:customStyle="1" w:styleId="xl75">
    <w:name w:val="xl75"/>
    <w:basedOn w:val="a"/>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pPr>
  </w:style>
  <w:style w:type="paragraph" w:customStyle="1" w:styleId="xl76">
    <w:name w:val="xl76"/>
    <w:basedOn w:val="a"/>
    <w:qFormat/>
    <w:pPr>
      <w:pBdr>
        <w:top w:val="single" w:sz="4" w:space="0" w:color="000000"/>
        <w:left w:val="single" w:sz="4" w:space="0" w:color="000000"/>
        <w:right w:val="single" w:sz="4" w:space="0" w:color="000000"/>
      </w:pBdr>
      <w:shd w:val="clear" w:color="auto" w:fill="FFFFFF"/>
      <w:spacing w:beforeAutospacing="1" w:afterAutospacing="1"/>
      <w:jc w:val="center"/>
    </w:pPr>
  </w:style>
  <w:style w:type="paragraph" w:customStyle="1" w:styleId="xl77">
    <w:name w:val="xl77"/>
    <w:basedOn w:val="a"/>
    <w:qFormat/>
    <w:pPr>
      <w:pBdr>
        <w:left w:val="single" w:sz="4" w:space="0" w:color="000000"/>
        <w:right w:val="single" w:sz="4" w:space="0" w:color="000000"/>
      </w:pBdr>
      <w:shd w:val="clear" w:color="auto" w:fill="FFFFFF"/>
      <w:spacing w:beforeAutospacing="1" w:afterAutospacing="1"/>
      <w:jc w:val="center"/>
    </w:pPr>
  </w:style>
  <w:style w:type="paragraph" w:customStyle="1" w:styleId="xl78">
    <w:name w:val="xl78"/>
    <w:basedOn w:val="a"/>
    <w:qFormat/>
    <w:pPr>
      <w:pBdr>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79">
    <w:name w:val="xl79"/>
    <w:basedOn w:val="a"/>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pPr>
  </w:style>
  <w:style w:type="paragraph" w:customStyle="1" w:styleId="xl80">
    <w:name w:val="xl80"/>
    <w:basedOn w:val="a"/>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jc w:val="center"/>
    </w:pPr>
  </w:style>
  <w:style w:type="paragraph" w:customStyle="1" w:styleId="xl81">
    <w:name w:val="xl81"/>
    <w:basedOn w:val="a"/>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pPr>
  </w:style>
  <w:style w:type="paragraph" w:customStyle="1" w:styleId="xl82">
    <w:name w:val="xl82"/>
    <w:basedOn w:val="a"/>
    <w:qFormat/>
    <w:pPr>
      <w:pBdr>
        <w:top w:val="single" w:sz="4" w:space="0" w:color="000000"/>
        <w:left w:val="single" w:sz="4" w:space="0" w:color="000000"/>
        <w:right w:val="single" w:sz="4" w:space="0" w:color="000000"/>
      </w:pBdr>
      <w:shd w:val="clear" w:color="auto" w:fill="FFFFFF"/>
      <w:spacing w:beforeAutospacing="1" w:afterAutospacing="1"/>
      <w:jc w:val="center"/>
    </w:pPr>
    <w:rPr>
      <w:b/>
      <w:bCs/>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b/>
      <w:bCs/>
    </w:rPr>
  </w:style>
  <w:style w:type="paragraph" w:customStyle="1" w:styleId="xl84">
    <w:name w:val="xl84"/>
    <w:basedOn w:val="a"/>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jc w:val="center"/>
    </w:pPr>
    <w:rPr>
      <w:b/>
      <w:bCs/>
    </w:rPr>
  </w:style>
  <w:style w:type="paragraph" w:customStyle="1" w:styleId="xl85">
    <w:name w:val="xl85"/>
    <w:basedOn w:val="a"/>
    <w:qFormat/>
    <w:pPr>
      <w:pBdr>
        <w:left w:val="single" w:sz="4" w:space="0" w:color="000000"/>
        <w:right w:val="single" w:sz="4" w:space="0" w:color="000000"/>
      </w:pBdr>
      <w:shd w:val="clear" w:color="auto" w:fill="FFFFFF"/>
      <w:spacing w:beforeAutospacing="1" w:afterAutospacing="1"/>
      <w:jc w:val="center"/>
    </w:pPr>
    <w:rPr>
      <w:b/>
      <w:bCs/>
    </w:rPr>
  </w:style>
  <w:style w:type="paragraph" w:customStyle="1" w:styleId="xl86">
    <w:name w:val="xl86"/>
    <w:basedOn w:val="a"/>
    <w:qFormat/>
    <w:pPr>
      <w:pBdr>
        <w:top w:val="single" w:sz="4" w:space="0" w:color="000000"/>
        <w:left w:val="single" w:sz="8" w:space="0" w:color="000000"/>
        <w:bottom w:val="single" w:sz="8" w:space="0" w:color="000000"/>
        <w:right w:val="single" w:sz="4" w:space="0" w:color="000000"/>
      </w:pBdr>
      <w:shd w:val="clear" w:color="auto" w:fill="FFFFFF"/>
      <w:spacing w:beforeAutospacing="1" w:afterAutospacing="1"/>
      <w:jc w:val="center"/>
    </w:pPr>
  </w:style>
  <w:style w:type="paragraph" w:customStyle="1" w:styleId="xl87">
    <w:name w:val="xl87"/>
    <w:basedOn w:val="a"/>
    <w:qFormat/>
    <w:pPr>
      <w:pBdr>
        <w:left w:val="single" w:sz="4" w:space="0" w:color="000000"/>
        <w:bottom w:val="single" w:sz="8" w:space="0" w:color="000000"/>
        <w:right w:val="single" w:sz="4" w:space="0" w:color="000000"/>
      </w:pBdr>
      <w:shd w:val="clear" w:color="auto" w:fill="FFFFFF"/>
      <w:spacing w:beforeAutospacing="1" w:afterAutospacing="1"/>
      <w:jc w:val="center"/>
    </w:pPr>
    <w:rPr>
      <w:b/>
      <w:bCs/>
    </w:rPr>
  </w:style>
  <w:style w:type="paragraph" w:customStyle="1" w:styleId="xl88">
    <w:name w:val="xl88"/>
    <w:basedOn w:val="a"/>
    <w:qFormat/>
    <w:pPr>
      <w:pBdr>
        <w:top w:val="single" w:sz="4" w:space="0" w:color="000000"/>
        <w:left w:val="single" w:sz="4" w:space="0" w:color="000000"/>
        <w:bottom w:val="single" w:sz="8" w:space="0" w:color="000000"/>
        <w:right w:val="single" w:sz="4" w:space="0" w:color="000000"/>
      </w:pBdr>
      <w:shd w:val="clear" w:color="auto" w:fill="FFFFFF"/>
      <w:spacing w:beforeAutospacing="1" w:afterAutospacing="1"/>
      <w:jc w:val="center"/>
    </w:pPr>
    <w:rPr>
      <w:b/>
      <w:bCs/>
    </w:rPr>
  </w:style>
  <w:style w:type="paragraph" w:customStyle="1" w:styleId="xl89">
    <w:name w:val="xl89"/>
    <w:basedOn w:val="a"/>
    <w:qFormat/>
    <w:pPr>
      <w:pBdr>
        <w:top w:val="single" w:sz="4" w:space="0" w:color="000000"/>
        <w:left w:val="single" w:sz="4" w:space="0" w:color="000000"/>
        <w:bottom w:val="single" w:sz="8" w:space="0" w:color="000000"/>
        <w:right w:val="single" w:sz="8" w:space="0" w:color="000000"/>
      </w:pBdr>
      <w:shd w:val="clear" w:color="auto" w:fill="FFFFFF"/>
      <w:spacing w:beforeAutospacing="1" w:afterAutospacing="1"/>
      <w:jc w:val="center"/>
    </w:pPr>
    <w:rPr>
      <w:b/>
      <w:bCs/>
    </w:rPr>
  </w:style>
  <w:style w:type="paragraph" w:customStyle="1" w:styleId="ConsPlusNonformat">
    <w:name w:val="ConsPlusNonformat"/>
    <w:qFormat/>
    <w:pPr>
      <w:widowControl w:val="0"/>
    </w:pPr>
    <w:rPr>
      <w:rFonts w:ascii="Courier New" w:hAnsi="Courier New"/>
      <w:lang w:eastAsia="ru-RU" w:bidi="ar-SA"/>
    </w:rPr>
  </w:style>
  <w:style w:type="paragraph" w:styleId="aff2">
    <w:name w:val="Normal (Web)"/>
    <w:basedOn w:val="a"/>
    <w:qFormat/>
    <w:pPr>
      <w:shd w:val="clear" w:color="auto" w:fill="FFFFFF"/>
      <w:spacing w:beforeAutospacing="1" w:afterAutospacing="1"/>
    </w:pPr>
  </w:style>
  <w:style w:type="paragraph" w:customStyle="1" w:styleId="aff3">
    <w:name w:val="Знак"/>
    <w:basedOn w:val="a"/>
    <w:qFormat/>
    <w:pPr>
      <w:shd w:val="clear" w:color="auto" w:fill="FFFFFF"/>
      <w:spacing w:after="160" w:line="240" w:lineRule="exact"/>
    </w:pPr>
    <w:rPr>
      <w:rFonts w:ascii="Verdana" w:hAnsi="Verdana"/>
      <w:lang w:val="en-US"/>
    </w:rPr>
  </w:style>
  <w:style w:type="paragraph" w:customStyle="1" w:styleId="1f">
    <w:name w:val="Абзац списка1"/>
    <w:basedOn w:val="a"/>
    <w:qFormat/>
    <w:pPr>
      <w:shd w:val="clear" w:color="auto" w:fill="FFFFFF"/>
      <w:spacing w:after="200" w:line="276" w:lineRule="auto"/>
      <w:ind w:left="720"/>
    </w:pPr>
    <w:rPr>
      <w:rFonts w:ascii="Calibri" w:hAnsi="Calibri"/>
      <w:sz w:val="22"/>
    </w:rPr>
  </w:style>
  <w:style w:type="paragraph" w:customStyle="1" w:styleId="Default">
    <w:name w:val="Default"/>
    <w:qFormat/>
    <w:rPr>
      <w:rFonts w:ascii="BalticaC" w:hAnsi="BalticaC"/>
      <w:color w:val="000000"/>
      <w:sz w:val="24"/>
      <w:szCs w:val="24"/>
      <w:lang w:eastAsia="ru-RU" w:bidi="ar-SA"/>
    </w:rPr>
  </w:style>
  <w:style w:type="paragraph" w:customStyle="1" w:styleId="consplusnormal0">
    <w:name w:val="consplusnormal"/>
    <w:basedOn w:val="a"/>
    <w:qFormat/>
    <w:pPr>
      <w:shd w:val="clear" w:color="auto" w:fill="FFFFFF"/>
      <w:spacing w:beforeAutospacing="1" w:afterAutospacing="1"/>
    </w:pPr>
  </w:style>
  <w:style w:type="paragraph" w:customStyle="1" w:styleId="52">
    <w:name w:val="Знак Знак5 Знак Знак Знак Знак"/>
    <w:basedOn w:val="a"/>
    <w:qFormat/>
    <w:pPr>
      <w:shd w:val="clear" w:color="auto" w:fill="FFFFFF"/>
      <w:spacing w:after="160" w:line="240" w:lineRule="exact"/>
    </w:pPr>
    <w:rPr>
      <w:rFonts w:ascii="Verdana" w:hAnsi="Verdana"/>
      <w:lang w:val="en-US"/>
    </w:rPr>
  </w:style>
  <w:style w:type="paragraph" w:customStyle="1" w:styleId="ConsNormal">
    <w:name w:val="ConsNormal"/>
    <w:qFormat/>
    <w:pPr>
      <w:widowControl w:val="0"/>
      <w:ind w:firstLine="720"/>
    </w:pPr>
    <w:rPr>
      <w:rFonts w:ascii="Arial" w:hAnsi="Arial"/>
      <w:lang w:eastAsia="ru-RU" w:bidi="ar-SA"/>
    </w:rPr>
  </w:style>
  <w:style w:type="paragraph" w:customStyle="1" w:styleId="1f0">
    <w:name w:val="Знак1"/>
    <w:basedOn w:val="a"/>
    <w:qFormat/>
    <w:pPr>
      <w:shd w:val="clear" w:color="auto" w:fill="FFFFFF"/>
      <w:spacing w:after="160" w:line="240" w:lineRule="exact"/>
    </w:pPr>
    <w:rPr>
      <w:rFonts w:ascii="Verdana" w:hAnsi="Verdana"/>
      <w:lang w:val="en-US"/>
    </w:rPr>
  </w:style>
  <w:style w:type="paragraph" w:customStyle="1" w:styleId="110">
    <w:name w:val="Абзац списка11"/>
    <w:basedOn w:val="a"/>
    <w:qFormat/>
    <w:pPr>
      <w:shd w:val="clear" w:color="auto" w:fill="FFFFFF"/>
      <w:spacing w:after="200" w:line="276" w:lineRule="auto"/>
      <w:ind w:left="720"/>
      <w:contextualSpacing/>
    </w:pPr>
    <w:rPr>
      <w:rFonts w:ascii="Calibri" w:hAnsi="Calibri"/>
      <w:sz w:val="22"/>
    </w:rPr>
  </w:style>
  <w:style w:type="paragraph" w:customStyle="1" w:styleId="24">
    <w:name w:val="Без интервала2"/>
    <w:qFormat/>
    <w:rPr>
      <w:sz w:val="24"/>
      <w:szCs w:val="24"/>
      <w:lang w:eastAsia="ru-RU" w:bidi="ar-SA"/>
    </w:rPr>
  </w:style>
  <w:style w:type="paragraph" w:customStyle="1" w:styleId="25">
    <w:name w:val="Абзац списка2"/>
    <w:basedOn w:val="a"/>
    <w:qFormat/>
    <w:pPr>
      <w:shd w:val="clear" w:color="auto" w:fill="FFFFFF"/>
      <w:spacing w:after="200" w:line="276" w:lineRule="auto"/>
      <w:ind w:left="720"/>
      <w:contextualSpacing/>
    </w:pPr>
    <w:rPr>
      <w:rFonts w:ascii="Calibri" w:hAnsi="Calibri"/>
      <w:sz w:val="22"/>
    </w:rPr>
  </w:style>
  <w:style w:type="paragraph" w:customStyle="1" w:styleId="aff4">
    <w:name w:val="Основной"/>
    <w:basedOn w:val="a"/>
    <w:qFormat/>
    <w:pPr>
      <w:shd w:val="clear" w:color="auto" w:fill="FFFFFF"/>
      <w:spacing w:after="20"/>
      <w:ind w:firstLine="709"/>
      <w:jc w:val="both"/>
    </w:pPr>
    <w:rPr>
      <w:sz w:val="28"/>
      <w:szCs w:val="20"/>
    </w:rPr>
  </w:style>
  <w:style w:type="paragraph" w:customStyle="1" w:styleId="34">
    <w:name w:val="Без интервала3"/>
    <w:qFormat/>
    <w:rPr>
      <w:rFonts w:ascii="Calibri" w:hAnsi="Calibri"/>
      <w:sz w:val="22"/>
      <w:lang w:val="uk-UA" w:bidi="ar-SA"/>
    </w:rPr>
  </w:style>
  <w:style w:type="paragraph" w:customStyle="1" w:styleId="p12cxspmiddle">
    <w:name w:val="p12cxspmiddle"/>
    <w:basedOn w:val="a"/>
    <w:qFormat/>
    <w:pPr>
      <w:shd w:val="clear" w:color="auto" w:fill="FFFFFF"/>
      <w:spacing w:beforeAutospacing="1" w:afterAutospacing="1"/>
    </w:pPr>
  </w:style>
  <w:style w:type="paragraph" w:customStyle="1" w:styleId="p12cxsplast">
    <w:name w:val="p12cxsplast"/>
    <w:basedOn w:val="a"/>
    <w:qFormat/>
    <w:pPr>
      <w:shd w:val="clear" w:color="auto" w:fill="FFFFFF"/>
      <w:spacing w:beforeAutospacing="1" w:afterAutospacing="1"/>
    </w:pPr>
  </w:style>
  <w:style w:type="paragraph" w:customStyle="1" w:styleId="msonormalcxsplast">
    <w:name w:val="msonormalcxsplast"/>
    <w:basedOn w:val="a"/>
    <w:qFormat/>
    <w:pPr>
      <w:shd w:val="clear" w:color="auto" w:fill="FFFFFF"/>
      <w:spacing w:beforeAutospacing="1" w:afterAutospacing="1"/>
    </w:pPr>
  </w:style>
  <w:style w:type="paragraph" w:customStyle="1" w:styleId="conspluscellcxsplast">
    <w:name w:val="conspluscellcxsplast"/>
    <w:basedOn w:val="a"/>
    <w:qFormat/>
    <w:pPr>
      <w:shd w:val="clear" w:color="auto" w:fill="FFFFFF"/>
      <w:spacing w:beforeAutospacing="1" w:afterAutospacing="1"/>
    </w:pPr>
  </w:style>
  <w:style w:type="paragraph" w:customStyle="1" w:styleId="35">
    <w:name w:val="Абзац списка3"/>
    <w:basedOn w:val="a"/>
    <w:qFormat/>
    <w:pPr>
      <w:widowControl w:val="0"/>
      <w:shd w:val="clear" w:color="auto" w:fill="FFFFFF"/>
      <w:ind w:left="720"/>
    </w:pPr>
    <w:rPr>
      <w:szCs w:val="20"/>
    </w:rPr>
  </w:style>
  <w:style w:type="paragraph" w:customStyle="1" w:styleId="42">
    <w:name w:val="Абзац списка4"/>
    <w:basedOn w:val="a"/>
    <w:qFormat/>
    <w:pPr>
      <w:shd w:val="clear" w:color="auto" w:fill="FFFFFF"/>
      <w:ind w:left="720"/>
    </w:pPr>
  </w:style>
  <w:style w:type="paragraph" w:customStyle="1" w:styleId="Standard">
    <w:name w:val="Standard"/>
    <w:qFormat/>
    <w:rPr>
      <w:sz w:val="24"/>
      <w:szCs w:val="24"/>
      <w:lang w:eastAsia="ru-RU" w:bidi="ar-SA"/>
    </w:rPr>
  </w:style>
  <w:style w:type="paragraph" w:customStyle="1" w:styleId="aff5">
    <w:name w:val="Содержимое таблицы"/>
    <w:basedOn w:val="a"/>
    <w:qFormat/>
    <w:pPr>
      <w:shd w:val="clear" w:color="auto" w:fill="FFFFFF"/>
    </w:pPr>
  </w:style>
  <w:style w:type="paragraph" w:customStyle="1" w:styleId="aff6">
    <w:name w:val="Заголовок таблицы"/>
    <w:basedOn w:val="aff5"/>
    <w:qFormat/>
    <w:pPr>
      <w:jc w:val="center"/>
    </w:pPr>
    <w:rPr>
      <w:b/>
      <w:bCs/>
    </w:rPr>
  </w:style>
  <w:style w:type="numbering" w:customStyle="1" w:styleId="1f1">
    <w:name w:val="Нет списка1"/>
    <w:semiHidden/>
    <w:qFormat/>
  </w:style>
  <w:style w:type="table" w:styleId="aff7">
    <w:name w:val="Table Grid"/>
    <w:basedOn w:val="a1"/>
    <w:rPr>
      <w:lang w:eastAsia="ru-RU" w:bidi="ar-SA"/>
    </w:rPr>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1f2">
    <w:name w:val="Сетка таблицы1"/>
    <w:rPr>
      <w:lang w:eastAsia="ru-RU" w:bidi="ar-SA"/>
    </w:rPr>
    <w:tblPr>
      <w:tblCellMar>
        <w:top w:w="0" w:type="dxa"/>
        <w:left w:w="0" w:type="dxa"/>
        <w:bottom w:w="0" w:type="dxa"/>
        <w:right w:w="0" w:type="dxa"/>
      </w:tblCellMar>
    </w:tblPr>
  </w:style>
  <w:style w:type="paragraph" w:customStyle="1" w:styleId="msonormal0">
    <w:name w:val="msonormal"/>
    <w:basedOn w:val="a"/>
    <w:rsid w:val="00E16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paragraph" w:customStyle="1" w:styleId="font5">
    <w:name w:val="font5"/>
    <w:basedOn w:val="a"/>
    <w:rsid w:val="00E16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14"/>
      <w:szCs w:val="14"/>
      <w:lang w:eastAsia="ru-RU" w:bidi="ar-SA"/>
    </w:rPr>
  </w:style>
  <w:style w:type="paragraph" w:customStyle="1" w:styleId="xl90">
    <w:name w:val="xl90"/>
    <w:basedOn w:val="a"/>
    <w:rsid w:val="00E160CE"/>
    <w:pPr>
      <w:pBdr>
        <w:top w:val="none" w:sz="0" w:space="0" w:color="auto"/>
        <w:left w:val="none" w:sz="0" w:space="0" w:color="auto"/>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28"/>
      <w:szCs w:val="28"/>
      <w:lang w:eastAsia="ru-RU" w:bidi="ar-SA"/>
    </w:rPr>
  </w:style>
  <w:style w:type="paragraph" w:customStyle="1" w:styleId="xl91">
    <w:name w:val="xl91"/>
    <w:basedOn w:val="a"/>
    <w:rsid w:val="00E160CE"/>
    <w:pPr>
      <w:pBdr>
        <w:top w:val="none" w:sz="0" w:space="0" w:color="auto"/>
        <w:left w:val="none" w:sz="0" w:space="0" w:color="auto"/>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28"/>
      <w:szCs w:val="28"/>
      <w:lang w:eastAsia="ru-RU" w:bidi="ar-SA"/>
    </w:rPr>
  </w:style>
  <w:style w:type="paragraph" w:customStyle="1" w:styleId="xl92">
    <w:name w:val="xl92"/>
    <w:basedOn w:val="a"/>
    <w:rsid w:val="00E160CE"/>
    <w:pPr>
      <w:pBdr>
        <w:top w:val="none" w:sz="0" w:space="0" w:color="auto"/>
        <w:left w:val="none" w:sz="0" w:space="0" w:color="auto"/>
        <w:bottom w:val="single" w:sz="4" w:space="0" w:color="000000"/>
        <w:right w:val="none" w:sz="0" w:space="0" w:color="auto"/>
        <w:between w:val="none" w:sz="0" w:space="0" w:color="auto"/>
      </w:pBdr>
      <w:shd w:val="clear" w:color="FFFFFF" w:fill="FFFFFF"/>
      <w:spacing w:before="100" w:beforeAutospacing="1" w:after="100" w:afterAutospacing="1"/>
      <w:jc w:val="center"/>
      <w:textAlignment w:val="top"/>
    </w:pPr>
    <w:rPr>
      <w:sz w:val="28"/>
      <w:szCs w:val="28"/>
      <w:lang w:eastAsia="ru-RU" w:bidi="ar-SA"/>
    </w:rPr>
  </w:style>
  <w:style w:type="paragraph" w:customStyle="1" w:styleId="xl93">
    <w:name w:val="xl93"/>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4">
    <w:name w:val="xl94"/>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5">
    <w:name w:val="xl95"/>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96">
    <w:name w:val="xl96"/>
    <w:basedOn w:val="a"/>
    <w:rsid w:val="00E160CE"/>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7">
    <w:name w:val="xl97"/>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8">
    <w:name w:val="xl98"/>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9">
    <w:name w:val="xl99"/>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24"/>
      <w:szCs w:val="24"/>
      <w:lang w:eastAsia="ru-RU" w:bidi="ar-SA"/>
    </w:rPr>
  </w:style>
  <w:style w:type="paragraph" w:customStyle="1" w:styleId="xl100">
    <w:name w:val="xl100"/>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101">
    <w:name w:val="xl101"/>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02">
    <w:name w:val="xl102"/>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24"/>
      <w:szCs w:val="24"/>
      <w:lang w:eastAsia="ru-RU" w:bidi="ar-SA"/>
    </w:rPr>
  </w:style>
  <w:style w:type="paragraph" w:customStyle="1" w:styleId="xl103">
    <w:name w:val="xl103"/>
    <w:basedOn w:val="a"/>
    <w:rsid w:val="00E160CE"/>
    <w:pPr>
      <w:pBdr>
        <w:top w:val="none" w:sz="0" w:space="0" w:color="auto"/>
        <w:left w:val="none" w:sz="0" w:space="0" w:color="auto"/>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24"/>
      <w:szCs w:val="24"/>
      <w:lang w:eastAsia="ru-RU" w:bidi="ar-SA"/>
    </w:rPr>
  </w:style>
  <w:style w:type="paragraph" w:customStyle="1" w:styleId="xl104">
    <w:name w:val="xl104"/>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05">
    <w:name w:val="xl105"/>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06">
    <w:name w:val="xl106"/>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07">
    <w:name w:val="xl107"/>
    <w:basedOn w:val="a"/>
    <w:rsid w:val="00E160CE"/>
    <w:pPr>
      <w:pBdr>
        <w:top w:val="none" w:sz="0" w:space="0" w:color="auto"/>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08">
    <w:name w:val="xl108"/>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09">
    <w:name w:val="xl109"/>
    <w:basedOn w:val="a"/>
    <w:rsid w:val="00E160CE"/>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10">
    <w:name w:val="xl110"/>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1">
    <w:name w:val="xl111"/>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12">
    <w:name w:val="xl112"/>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3">
    <w:name w:val="xl113"/>
    <w:basedOn w:val="a"/>
    <w:rsid w:val="00E160CE"/>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4">
    <w:name w:val="xl114"/>
    <w:basedOn w:val="a"/>
    <w:rsid w:val="00E160CE"/>
    <w:pPr>
      <w:pBdr>
        <w:top w:val="single" w:sz="4" w:space="0" w:color="000000"/>
        <w:left w:val="single" w:sz="4" w:space="0" w:color="000000"/>
        <w:bottom w:val="none" w:sz="0" w:space="0" w:color="auto"/>
        <w:right w:val="single" w:sz="4" w:space="0" w:color="000000"/>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15">
    <w:name w:val="xl115"/>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6">
    <w:name w:val="xl116"/>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17">
    <w:name w:val="xl117"/>
    <w:basedOn w:val="a"/>
    <w:rsid w:val="00E160CE"/>
    <w:pPr>
      <w:pBdr>
        <w:top w:val="none" w:sz="0" w:space="0" w:color="auto"/>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8">
    <w:name w:val="xl118"/>
    <w:basedOn w:val="a"/>
    <w:rsid w:val="00E160CE"/>
    <w:pPr>
      <w:pBdr>
        <w:top w:val="none" w:sz="0" w:space="0" w:color="auto"/>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19">
    <w:name w:val="xl119"/>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20">
    <w:name w:val="xl120"/>
    <w:basedOn w:val="a"/>
    <w:rsid w:val="00E160CE"/>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21">
    <w:name w:val="xl121"/>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22">
    <w:name w:val="xl122"/>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23">
    <w:name w:val="xl123"/>
    <w:basedOn w:val="a"/>
    <w:rsid w:val="00E16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textAlignment w:val="top"/>
    </w:pPr>
    <w:rPr>
      <w:sz w:val="24"/>
      <w:szCs w:val="24"/>
      <w:lang w:eastAsia="ru-RU" w:bidi="ar-SA"/>
    </w:rPr>
  </w:style>
  <w:style w:type="paragraph" w:customStyle="1" w:styleId="xl124">
    <w:name w:val="xl124"/>
    <w:basedOn w:val="a"/>
    <w:rsid w:val="00E16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textAlignment w:val="top"/>
    </w:pPr>
    <w:rPr>
      <w:sz w:val="28"/>
      <w:szCs w:val="28"/>
      <w:lang w:eastAsia="ru-RU" w:bidi="ar-SA"/>
    </w:rPr>
  </w:style>
  <w:style w:type="paragraph" w:customStyle="1" w:styleId="xl125">
    <w:name w:val="xl125"/>
    <w:basedOn w:val="a"/>
    <w:rsid w:val="00E160CE"/>
    <w:pPr>
      <w:pBdr>
        <w:top w:val="none" w:sz="0" w:space="0" w:color="auto"/>
        <w:left w:val="none" w:sz="0" w:space="0" w:color="auto"/>
        <w:bottom w:val="single" w:sz="4" w:space="0" w:color="000000"/>
        <w:right w:val="none" w:sz="0" w:space="0" w:color="auto"/>
        <w:between w:val="none" w:sz="0" w:space="0" w:color="auto"/>
      </w:pBdr>
      <w:spacing w:before="100" w:beforeAutospacing="1" w:after="100" w:afterAutospacing="1"/>
      <w:jc w:val="center"/>
      <w:textAlignment w:val="top"/>
    </w:pPr>
    <w:rPr>
      <w:sz w:val="28"/>
      <w:szCs w:val="28"/>
      <w:lang w:eastAsia="ru-RU" w:bidi="ar-SA"/>
    </w:rPr>
  </w:style>
  <w:style w:type="paragraph" w:customStyle="1" w:styleId="xl126">
    <w:name w:val="xl126"/>
    <w:basedOn w:val="a"/>
    <w:rsid w:val="00E160CE"/>
    <w:pPr>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center"/>
      <w:textAlignment w:val="top"/>
    </w:pPr>
    <w:rPr>
      <w:sz w:val="14"/>
      <w:szCs w:val="14"/>
      <w:lang w:eastAsia="ru-RU" w:bidi="ar-SA"/>
    </w:rPr>
  </w:style>
  <w:style w:type="paragraph" w:customStyle="1" w:styleId="xl127">
    <w:name w:val="xl127"/>
    <w:basedOn w:val="a"/>
    <w:rsid w:val="00E160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textAlignment w:val="top"/>
    </w:pPr>
    <w:rPr>
      <w:sz w:val="16"/>
      <w:szCs w:val="16"/>
      <w:lang w:eastAsia="ru-RU" w:bidi="ar-SA"/>
    </w:rPr>
  </w:style>
  <w:style w:type="paragraph" w:customStyle="1" w:styleId="xl128">
    <w:name w:val="xl128"/>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29">
    <w:name w:val="xl129"/>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textAlignment w:val="top"/>
    </w:pPr>
    <w:rPr>
      <w:sz w:val="24"/>
      <w:szCs w:val="24"/>
      <w:lang w:eastAsia="ru-RU" w:bidi="ar-SA"/>
    </w:rPr>
  </w:style>
  <w:style w:type="paragraph" w:customStyle="1" w:styleId="xl130">
    <w:name w:val="xl130"/>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28"/>
      <w:szCs w:val="28"/>
      <w:lang w:eastAsia="ru-RU" w:bidi="ar-SA"/>
    </w:rPr>
  </w:style>
  <w:style w:type="paragraph" w:customStyle="1" w:styleId="xl131">
    <w:name w:val="xl131"/>
    <w:basedOn w:val="a"/>
    <w:rsid w:val="00E160CE"/>
    <w:pPr>
      <w:pBdr>
        <w:top w:val="none" w:sz="0" w:space="0" w:color="auto"/>
        <w:left w:val="none" w:sz="0" w:space="0" w:color="auto"/>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28"/>
      <w:szCs w:val="28"/>
      <w:lang w:eastAsia="ru-RU" w:bidi="ar-SA"/>
    </w:rPr>
  </w:style>
  <w:style w:type="paragraph" w:customStyle="1" w:styleId="xl132">
    <w:name w:val="xl132"/>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24"/>
      <w:szCs w:val="24"/>
      <w:lang w:eastAsia="ru-RU" w:bidi="ar-SA"/>
    </w:rPr>
  </w:style>
  <w:style w:type="paragraph" w:customStyle="1" w:styleId="xl133">
    <w:name w:val="xl133"/>
    <w:basedOn w:val="a"/>
    <w:rsid w:val="00E160CE"/>
    <w:pPr>
      <w:pBdr>
        <w:top w:val="none" w:sz="0" w:space="0" w:color="auto"/>
        <w:left w:val="single" w:sz="4" w:space="0" w:color="000000"/>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34">
    <w:name w:val="xl134"/>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35">
    <w:name w:val="xl135"/>
    <w:basedOn w:val="a"/>
    <w:rsid w:val="00E160CE"/>
    <w:pPr>
      <w:pBdr>
        <w:top w:val="none" w:sz="0"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36">
    <w:name w:val="xl136"/>
    <w:basedOn w:val="a"/>
    <w:rsid w:val="00E160CE"/>
    <w:pPr>
      <w:pBdr>
        <w:top w:val="none" w:sz="0"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37">
    <w:name w:val="xl137"/>
    <w:basedOn w:val="a"/>
    <w:rsid w:val="00E160CE"/>
    <w:pPr>
      <w:pBdr>
        <w:top w:val="none" w:sz="0" w:space="0" w:color="auto"/>
        <w:left w:val="single" w:sz="4" w:space="0" w:color="auto"/>
        <w:bottom w:val="single" w:sz="4" w:space="0" w:color="auto"/>
        <w:right w:val="single" w:sz="4" w:space="0" w:color="auto"/>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38">
    <w:name w:val="xl138"/>
    <w:basedOn w:val="a"/>
    <w:rsid w:val="00E160CE"/>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39">
    <w:name w:val="xl139"/>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40">
    <w:name w:val="xl140"/>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textAlignment w:val="top"/>
    </w:pPr>
    <w:rPr>
      <w:szCs w:val="20"/>
      <w:lang w:eastAsia="ru-RU" w:bidi="ar-SA"/>
    </w:rPr>
  </w:style>
  <w:style w:type="paragraph" w:customStyle="1" w:styleId="xl141">
    <w:name w:val="xl141"/>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textAlignment w:val="top"/>
    </w:pPr>
    <w:rPr>
      <w:szCs w:val="20"/>
      <w:lang w:eastAsia="ru-RU" w:bidi="ar-SA"/>
    </w:rPr>
  </w:style>
  <w:style w:type="paragraph" w:customStyle="1" w:styleId="xl142">
    <w:name w:val="xl142"/>
    <w:basedOn w:val="a"/>
    <w:rsid w:val="00E160CE"/>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143">
    <w:name w:val="xl143"/>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144">
    <w:name w:val="xl144"/>
    <w:basedOn w:val="a"/>
    <w:rsid w:val="00E160CE"/>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145">
    <w:name w:val="xl145"/>
    <w:basedOn w:val="a"/>
    <w:rsid w:val="00E160CE"/>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146">
    <w:name w:val="xl146"/>
    <w:basedOn w:val="a"/>
    <w:rsid w:val="00E160CE"/>
    <w:pPr>
      <w:pBdr>
        <w:top w:val="none" w:sz="0"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47">
    <w:name w:val="xl147"/>
    <w:basedOn w:val="a"/>
    <w:rsid w:val="00E160CE"/>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48">
    <w:name w:val="xl148"/>
    <w:basedOn w:val="a"/>
    <w:rsid w:val="00E160CE"/>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49">
    <w:name w:val="xl149"/>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50">
    <w:name w:val="xl150"/>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151">
    <w:name w:val="xl151"/>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52">
    <w:name w:val="xl152"/>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pPr>
    <w:rPr>
      <w:szCs w:val="20"/>
      <w:lang w:eastAsia="ru-RU" w:bidi="ar-SA"/>
    </w:rPr>
  </w:style>
  <w:style w:type="paragraph" w:customStyle="1" w:styleId="xl153">
    <w:name w:val="xl153"/>
    <w:basedOn w:val="a"/>
    <w:rsid w:val="00E160CE"/>
    <w:pPr>
      <w:pBdr>
        <w:top w:val="single" w:sz="4" w:space="0" w:color="000000"/>
        <w:left w:val="single" w:sz="4" w:space="0" w:color="000000"/>
        <w:bottom w:val="single" w:sz="4" w:space="0" w:color="000000"/>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54">
    <w:name w:val="xl154"/>
    <w:basedOn w:val="a"/>
    <w:rsid w:val="00E160CE"/>
    <w:pPr>
      <w:pBdr>
        <w:top w:val="single" w:sz="4" w:space="0" w:color="000000"/>
        <w:left w:val="none" w:sz="0" w:space="0" w:color="auto"/>
        <w:bottom w:val="single" w:sz="4" w:space="0" w:color="000000"/>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55">
    <w:name w:val="xl155"/>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pPr>
    <w:rPr>
      <w:b/>
      <w:bCs/>
      <w:sz w:val="24"/>
      <w:szCs w:val="24"/>
      <w:lang w:eastAsia="ru-RU" w:bidi="ar-SA"/>
    </w:rPr>
  </w:style>
  <w:style w:type="paragraph" w:customStyle="1" w:styleId="xl156">
    <w:name w:val="xl156"/>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b/>
      <w:bCs/>
      <w:sz w:val="24"/>
      <w:szCs w:val="24"/>
      <w:lang w:eastAsia="ru-RU" w:bidi="ar-SA"/>
    </w:rPr>
  </w:style>
  <w:style w:type="paragraph" w:customStyle="1" w:styleId="xl157">
    <w:name w:val="xl157"/>
    <w:basedOn w:val="a"/>
    <w:rsid w:val="00E160CE"/>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58">
    <w:name w:val="xl158"/>
    <w:basedOn w:val="a"/>
    <w:rsid w:val="00E160CE"/>
    <w:pPr>
      <w:pBdr>
        <w:top w:val="none" w:sz="0" w:space="0" w:color="auto"/>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59">
    <w:name w:val="xl159"/>
    <w:basedOn w:val="a"/>
    <w:rsid w:val="00E160CE"/>
    <w:pPr>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b/>
      <w:bCs/>
      <w:sz w:val="14"/>
      <w:szCs w:val="14"/>
      <w:lang w:eastAsia="ru-RU" w:bidi="ar-SA"/>
    </w:rPr>
  </w:style>
  <w:style w:type="paragraph" w:customStyle="1" w:styleId="xl160">
    <w:name w:val="xl160"/>
    <w:basedOn w:val="a"/>
    <w:rsid w:val="00E160CE"/>
    <w:pPr>
      <w:pBdr>
        <w:top w:val="none" w:sz="0" w:space="0" w:color="auto"/>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b/>
      <w:bCs/>
      <w:sz w:val="14"/>
      <w:szCs w:val="14"/>
      <w:lang w:eastAsia="ru-RU" w:bidi="ar-SA"/>
    </w:rPr>
  </w:style>
  <w:style w:type="paragraph" w:customStyle="1" w:styleId="xl161">
    <w:name w:val="xl161"/>
    <w:basedOn w:val="a"/>
    <w:rsid w:val="00E160CE"/>
    <w:pPr>
      <w:pBdr>
        <w:top w:val="none" w:sz="0" w:space="0" w:color="auto"/>
        <w:left w:val="single" w:sz="4" w:space="0" w:color="000000"/>
        <w:bottom w:val="single" w:sz="4" w:space="0" w:color="000000"/>
        <w:right w:val="single" w:sz="4" w:space="0" w:color="000000"/>
        <w:between w:val="none" w:sz="0" w:space="0" w:color="auto"/>
      </w:pBdr>
      <w:spacing w:before="100" w:beforeAutospacing="1" w:after="100" w:afterAutospacing="1"/>
      <w:textAlignment w:val="top"/>
    </w:pPr>
    <w:rPr>
      <w:b/>
      <w:bCs/>
      <w:sz w:val="14"/>
      <w:szCs w:val="14"/>
      <w:lang w:eastAsia="ru-RU" w:bidi="ar-SA"/>
    </w:rPr>
  </w:style>
  <w:style w:type="paragraph" w:customStyle="1" w:styleId="xl162">
    <w:name w:val="xl162"/>
    <w:basedOn w:val="a"/>
    <w:rsid w:val="00E160CE"/>
    <w:pPr>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textAlignment w:val="top"/>
    </w:pPr>
    <w:rPr>
      <w:sz w:val="13"/>
      <w:szCs w:val="13"/>
      <w:lang w:eastAsia="ru-RU" w:bidi="ar-SA"/>
    </w:rPr>
  </w:style>
  <w:style w:type="paragraph" w:customStyle="1" w:styleId="xl163">
    <w:name w:val="xl163"/>
    <w:basedOn w:val="a"/>
    <w:rsid w:val="00E160CE"/>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64">
    <w:name w:val="xl164"/>
    <w:basedOn w:val="a"/>
    <w:rsid w:val="00E160CE"/>
    <w:pPr>
      <w:pBdr>
        <w:top w:val="single" w:sz="4" w:space="0" w:color="000000"/>
        <w:left w:val="single" w:sz="4" w:space="0" w:color="000000"/>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65">
    <w:name w:val="xl165"/>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top"/>
    </w:pPr>
    <w:rPr>
      <w:sz w:val="13"/>
      <w:szCs w:val="13"/>
      <w:lang w:eastAsia="ru-RU" w:bidi="ar-SA"/>
    </w:rPr>
  </w:style>
  <w:style w:type="paragraph" w:customStyle="1" w:styleId="xl166">
    <w:name w:val="xl166"/>
    <w:basedOn w:val="a"/>
    <w:rsid w:val="00E160CE"/>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167">
    <w:name w:val="xl167"/>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top"/>
    </w:pPr>
    <w:rPr>
      <w:sz w:val="14"/>
      <w:szCs w:val="14"/>
      <w:lang w:eastAsia="ru-RU" w:bidi="ar-SA"/>
    </w:rPr>
  </w:style>
  <w:style w:type="paragraph" w:customStyle="1" w:styleId="xl168">
    <w:name w:val="xl168"/>
    <w:basedOn w:val="a"/>
    <w:rsid w:val="00E160CE"/>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69">
    <w:name w:val="xl169"/>
    <w:basedOn w:val="a"/>
    <w:rsid w:val="00E160CE"/>
    <w:pPr>
      <w:pBdr>
        <w:top w:val="none" w:sz="0" w:space="0" w:color="auto"/>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70">
    <w:name w:val="xl170"/>
    <w:basedOn w:val="a"/>
    <w:rsid w:val="00E160CE"/>
    <w:pPr>
      <w:pBdr>
        <w:top w:val="single" w:sz="4" w:space="0" w:color="000000"/>
        <w:left w:val="single" w:sz="4" w:space="0" w:color="000000"/>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1">
    <w:name w:val="xl171"/>
    <w:basedOn w:val="a"/>
    <w:rsid w:val="00E160CE"/>
    <w:pPr>
      <w:pBdr>
        <w:top w:val="none" w:sz="0" w:space="0" w:color="auto"/>
        <w:left w:val="single" w:sz="4" w:space="0" w:color="000000"/>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2">
    <w:name w:val="xl172"/>
    <w:basedOn w:val="a"/>
    <w:rsid w:val="00E160CE"/>
    <w:pPr>
      <w:pBdr>
        <w:top w:val="none" w:sz="0" w:space="0" w:color="auto"/>
        <w:left w:val="single" w:sz="4" w:space="0" w:color="000000"/>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3">
    <w:name w:val="xl173"/>
    <w:basedOn w:val="a"/>
    <w:rsid w:val="00E160CE"/>
    <w:pPr>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74">
    <w:name w:val="xl174"/>
    <w:basedOn w:val="a"/>
    <w:rsid w:val="00E160CE"/>
    <w:pPr>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75">
    <w:name w:val="xl175"/>
    <w:basedOn w:val="a"/>
    <w:rsid w:val="00E160CE"/>
    <w:pPr>
      <w:pBdr>
        <w:top w:val="single" w:sz="4" w:space="0" w:color="000000"/>
        <w:left w:val="single" w:sz="4" w:space="0" w:color="000000"/>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6">
    <w:name w:val="xl176"/>
    <w:basedOn w:val="a"/>
    <w:rsid w:val="00E160CE"/>
    <w:pPr>
      <w:pBdr>
        <w:top w:val="single" w:sz="4" w:space="0" w:color="000000"/>
        <w:left w:val="single" w:sz="4" w:space="0" w:color="000000"/>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7">
    <w:name w:val="xl177"/>
    <w:basedOn w:val="a"/>
    <w:rsid w:val="00E160CE"/>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8">
    <w:name w:val="xl178"/>
    <w:basedOn w:val="a"/>
    <w:rsid w:val="00E160CE"/>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9">
    <w:name w:val="xl179"/>
    <w:basedOn w:val="a"/>
    <w:rsid w:val="00E160CE"/>
    <w:pPr>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80">
    <w:name w:val="xl180"/>
    <w:basedOn w:val="a"/>
    <w:rsid w:val="00E160CE"/>
    <w:pPr>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81">
    <w:name w:val="xl181"/>
    <w:basedOn w:val="a"/>
    <w:rsid w:val="00E160CE"/>
    <w:pPr>
      <w:pBdr>
        <w:top w:val="none" w:sz="0" w:space="0" w:color="auto"/>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82">
    <w:name w:val="xl182"/>
    <w:basedOn w:val="a"/>
    <w:rsid w:val="00E160CE"/>
    <w:pPr>
      <w:pBdr>
        <w:top w:val="single" w:sz="4" w:space="0" w:color="auto"/>
        <w:left w:val="single" w:sz="4" w:space="0" w:color="auto"/>
        <w:bottom w:val="single" w:sz="4"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83">
    <w:name w:val="xl183"/>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top"/>
    </w:pPr>
    <w:rPr>
      <w:sz w:val="14"/>
      <w:szCs w:val="14"/>
      <w:lang w:eastAsia="ru-RU" w:bidi="ar-SA"/>
    </w:rPr>
  </w:style>
  <w:style w:type="paragraph" w:customStyle="1" w:styleId="xl184">
    <w:name w:val="xl184"/>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top"/>
    </w:pPr>
    <w:rPr>
      <w:sz w:val="14"/>
      <w:szCs w:val="14"/>
      <w:lang w:eastAsia="ru-RU" w:bidi="ar-SA"/>
    </w:rPr>
  </w:style>
  <w:style w:type="paragraph" w:customStyle="1" w:styleId="xl185">
    <w:name w:val="xl185"/>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center"/>
    </w:pPr>
    <w:rPr>
      <w:sz w:val="14"/>
      <w:szCs w:val="14"/>
      <w:lang w:eastAsia="ru-RU" w:bidi="ar-SA"/>
    </w:rPr>
  </w:style>
  <w:style w:type="paragraph" w:customStyle="1" w:styleId="xl186">
    <w:name w:val="xl186"/>
    <w:basedOn w:val="a"/>
    <w:rsid w:val="00E160CE"/>
    <w:pPr>
      <w:pBdr>
        <w:top w:val="none" w:sz="0" w:space="0" w:color="auto"/>
        <w:left w:val="single" w:sz="4" w:space="0" w:color="000000"/>
        <w:bottom w:val="none" w:sz="0" w:space="0" w:color="auto"/>
        <w:right w:val="single" w:sz="4" w:space="0" w:color="000000"/>
        <w:between w:val="none" w:sz="0" w:space="0" w:color="auto"/>
      </w:pBdr>
      <w:shd w:val="clear" w:color="FFFFFF" w:fill="FFFFFF"/>
      <w:spacing w:before="100" w:beforeAutospacing="1" w:after="100" w:afterAutospacing="1"/>
      <w:jc w:val="center"/>
      <w:textAlignment w:val="center"/>
    </w:pPr>
    <w:rPr>
      <w:sz w:val="14"/>
      <w:szCs w:val="14"/>
      <w:lang w:eastAsia="ru-RU" w:bidi="ar-SA"/>
    </w:rPr>
  </w:style>
  <w:style w:type="paragraph" w:customStyle="1" w:styleId="xl187">
    <w:name w:val="xl187"/>
    <w:basedOn w:val="a"/>
    <w:rsid w:val="00E160CE"/>
    <w:pPr>
      <w:pBdr>
        <w:top w:val="none" w:sz="0" w:space="0" w:color="auto"/>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center"/>
    </w:pPr>
    <w:rPr>
      <w:sz w:val="14"/>
      <w:szCs w:val="14"/>
      <w:lang w:eastAsia="ru-RU" w:bidi="ar-SA"/>
    </w:rPr>
  </w:style>
  <w:style w:type="paragraph" w:customStyle="1" w:styleId="xl188">
    <w:name w:val="xl188"/>
    <w:basedOn w:val="a"/>
    <w:rsid w:val="00E160CE"/>
    <w:pPr>
      <w:pBdr>
        <w:top w:val="single" w:sz="4" w:space="0" w:color="000000"/>
        <w:left w:val="single" w:sz="4" w:space="0" w:color="000000"/>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89">
    <w:name w:val="xl189"/>
    <w:basedOn w:val="a"/>
    <w:rsid w:val="00E160CE"/>
    <w:pPr>
      <w:pBdr>
        <w:top w:val="none" w:sz="0" w:space="0" w:color="auto"/>
        <w:left w:val="single" w:sz="4" w:space="0" w:color="000000"/>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90">
    <w:name w:val="xl190"/>
    <w:basedOn w:val="a"/>
    <w:rsid w:val="00E160CE"/>
    <w:pPr>
      <w:pBdr>
        <w:top w:val="none" w:sz="0" w:space="0" w:color="auto"/>
        <w:left w:val="single" w:sz="4" w:space="0" w:color="000000"/>
        <w:bottom w:val="single" w:sz="4" w:space="0" w:color="000000"/>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91">
    <w:name w:val="xl191"/>
    <w:basedOn w:val="a"/>
    <w:rsid w:val="00E160CE"/>
    <w:pPr>
      <w:pBdr>
        <w:top w:val="single" w:sz="4" w:space="0" w:color="auto"/>
        <w:left w:val="single" w:sz="4" w:space="0" w:color="auto"/>
        <w:bottom w:val="single" w:sz="4" w:space="0" w:color="auto"/>
        <w:right w:val="single" w:sz="4" w:space="0" w:color="auto"/>
        <w:between w:val="none" w:sz="0" w:space="0" w:color="auto"/>
      </w:pBdr>
      <w:shd w:val="clear" w:color="FFFFFF" w:fill="FFFFFF"/>
      <w:spacing w:before="100" w:beforeAutospacing="1" w:after="100" w:afterAutospacing="1"/>
      <w:jc w:val="center"/>
      <w:textAlignment w:val="center"/>
    </w:pPr>
    <w:rPr>
      <w:sz w:val="14"/>
      <w:szCs w:val="14"/>
      <w:lang w:eastAsia="ru-RU" w:bidi="ar-SA"/>
    </w:rPr>
  </w:style>
  <w:style w:type="paragraph" w:customStyle="1" w:styleId="xl192">
    <w:name w:val="xl192"/>
    <w:basedOn w:val="a"/>
    <w:rsid w:val="00E160CE"/>
    <w:pPr>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93">
    <w:name w:val="xl193"/>
    <w:basedOn w:val="a"/>
    <w:rsid w:val="00E160CE"/>
    <w:pPr>
      <w:pBdr>
        <w:top w:val="none" w:sz="0" w:space="0" w:color="auto"/>
        <w:left w:val="none" w:sz="0" w:space="0" w:color="auto"/>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94">
    <w:name w:val="xl194"/>
    <w:basedOn w:val="a"/>
    <w:rsid w:val="00E160CE"/>
    <w:pPr>
      <w:pBdr>
        <w:top w:val="none" w:sz="0" w:space="0" w:color="auto"/>
        <w:left w:val="single" w:sz="4" w:space="0" w:color="000000"/>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95">
    <w:name w:val="xl195"/>
    <w:basedOn w:val="a"/>
    <w:rsid w:val="00E160CE"/>
    <w:pPr>
      <w:pBdr>
        <w:top w:val="none" w:sz="0" w:space="0" w:color="auto"/>
        <w:left w:val="single" w:sz="4" w:space="0" w:color="000000"/>
        <w:bottom w:val="none" w:sz="0" w:space="0" w:color="auto"/>
        <w:right w:val="single" w:sz="4" w:space="0" w:color="000000"/>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96">
    <w:name w:val="xl196"/>
    <w:basedOn w:val="a"/>
    <w:rsid w:val="00E160CE"/>
    <w:pPr>
      <w:pBdr>
        <w:top w:val="none" w:sz="0" w:space="0" w:color="auto"/>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97">
    <w:name w:val="xl197"/>
    <w:basedOn w:val="a"/>
    <w:rsid w:val="00E160CE"/>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24"/>
      <w:szCs w:val="24"/>
      <w:lang w:eastAsia="ru-RU" w:bidi="ar-SA"/>
    </w:rPr>
  </w:style>
  <w:style w:type="paragraph" w:customStyle="1" w:styleId="xl198">
    <w:name w:val="xl198"/>
    <w:basedOn w:val="a"/>
    <w:rsid w:val="00E160CE"/>
    <w:pPr>
      <w:pBdr>
        <w:top w:val="none" w:sz="0" w:space="0" w:color="auto"/>
        <w:left w:val="none" w:sz="0" w:space="0" w:color="auto"/>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24"/>
      <w:szCs w:val="24"/>
      <w:lang w:eastAsia="ru-RU" w:bidi="ar-SA"/>
    </w:rPr>
  </w:style>
  <w:style w:type="paragraph" w:customStyle="1" w:styleId="xl199">
    <w:name w:val="xl199"/>
    <w:basedOn w:val="a"/>
    <w:rsid w:val="00E160CE"/>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200">
    <w:name w:val="xl200"/>
    <w:basedOn w:val="a"/>
    <w:rsid w:val="00E160CE"/>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201">
    <w:name w:val="xl201"/>
    <w:basedOn w:val="a"/>
    <w:rsid w:val="00E160CE"/>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202">
    <w:name w:val="xl202"/>
    <w:basedOn w:val="a"/>
    <w:rsid w:val="00E160CE"/>
    <w:pPr>
      <w:pBdr>
        <w:top w:val="single" w:sz="4"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03">
    <w:name w:val="xl203"/>
    <w:basedOn w:val="a"/>
    <w:rsid w:val="00E160CE"/>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204">
    <w:name w:val="xl204"/>
    <w:basedOn w:val="a"/>
    <w:rsid w:val="00E160CE"/>
    <w:pPr>
      <w:pBdr>
        <w:top w:val="none" w:sz="0" w:space="0" w:color="auto"/>
        <w:left w:val="single" w:sz="4" w:space="0" w:color="000000"/>
        <w:bottom w:val="single" w:sz="4"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205">
    <w:name w:val="xl205"/>
    <w:basedOn w:val="a"/>
    <w:rsid w:val="00E160CE"/>
    <w:pPr>
      <w:pBdr>
        <w:top w:val="single" w:sz="4"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206">
    <w:name w:val="xl206"/>
    <w:basedOn w:val="a"/>
    <w:rsid w:val="00E160CE"/>
    <w:pPr>
      <w:pBdr>
        <w:top w:val="single" w:sz="4"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07">
    <w:name w:val="xl207"/>
    <w:basedOn w:val="a"/>
    <w:rsid w:val="00E160CE"/>
    <w:pPr>
      <w:pBdr>
        <w:top w:val="none" w:sz="0"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08">
    <w:name w:val="xl208"/>
    <w:basedOn w:val="a"/>
    <w:rsid w:val="00E160CE"/>
    <w:pPr>
      <w:pBdr>
        <w:top w:val="none" w:sz="0" w:space="0" w:color="auto"/>
        <w:left w:val="single" w:sz="4" w:space="0" w:color="auto"/>
        <w:bottom w:val="single" w:sz="4"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09">
    <w:name w:val="xl209"/>
    <w:basedOn w:val="a"/>
    <w:rsid w:val="00E160CE"/>
    <w:pPr>
      <w:pBdr>
        <w:top w:val="single" w:sz="4"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0">
    <w:name w:val="xl210"/>
    <w:basedOn w:val="a"/>
    <w:rsid w:val="00E160CE"/>
    <w:pPr>
      <w:pBdr>
        <w:top w:val="single" w:sz="4" w:space="0" w:color="000000"/>
        <w:left w:val="single" w:sz="4" w:space="0" w:color="auto"/>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211">
    <w:name w:val="xl211"/>
    <w:basedOn w:val="a"/>
    <w:rsid w:val="00E160CE"/>
    <w:pPr>
      <w:pBdr>
        <w:top w:val="none" w:sz="0" w:space="0" w:color="auto"/>
        <w:left w:val="single" w:sz="4" w:space="0" w:color="auto"/>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212">
    <w:name w:val="xl212"/>
    <w:basedOn w:val="a"/>
    <w:rsid w:val="00E160CE"/>
    <w:pPr>
      <w:pBdr>
        <w:top w:val="single" w:sz="4"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3">
    <w:name w:val="xl213"/>
    <w:basedOn w:val="a"/>
    <w:rsid w:val="00E160CE"/>
    <w:pPr>
      <w:pBdr>
        <w:top w:val="single" w:sz="4" w:space="0" w:color="000000"/>
        <w:left w:val="single" w:sz="4" w:space="0" w:color="000000"/>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4">
    <w:name w:val="xl214"/>
    <w:basedOn w:val="a"/>
    <w:rsid w:val="00E160CE"/>
    <w:pPr>
      <w:pBdr>
        <w:top w:val="none" w:sz="0" w:space="0" w:color="auto"/>
        <w:left w:val="single" w:sz="4" w:space="0" w:color="000000"/>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5">
    <w:name w:val="xl215"/>
    <w:basedOn w:val="a"/>
    <w:rsid w:val="00E160CE"/>
    <w:pPr>
      <w:pBdr>
        <w:top w:val="none" w:sz="0" w:space="0" w:color="auto"/>
        <w:left w:val="single" w:sz="4" w:space="0" w:color="000000"/>
        <w:bottom w:val="single" w:sz="4" w:space="0" w:color="000000"/>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6">
    <w:name w:val="xl216"/>
    <w:basedOn w:val="a"/>
    <w:rsid w:val="00E160CE"/>
    <w:pPr>
      <w:pBdr>
        <w:top w:val="single" w:sz="4"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17">
    <w:name w:val="xl217"/>
    <w:basedOn w:val="a"/>
    <w:rsid w:val="00E160CE"/>
    <w:pPr>
      <w:pBdr>
        <w:top w:val="single" w:sz="4" w:space="0" w:color="auto"/>
        <w:left w:val="none" w:sz="0"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18">
    <w:name w:val="xl218"/>
    <w:basedOn w:val="a"/>
    <w:rsid w:val="00E160CE"/>
    <w:pPr>
      <w:pBdr>
        <w:top w:val="none" w:sz="0"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19">
    <w:name w:val="xl219"/>
    <w:basedOn w:val="a"/>
    <w:rsid w:val="00E160CE"/>
    <w:pPr>
      <w:pBdr>
        <w:top w:val="none" w:sz="0" w:space="0" w:color="auto"/>
        <w:left w:val="none" w:sz="0"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20">
    <w:name w:val="xl220"/>
    <w:basedOn w:val="a"/>
    <w:rsid w:val="00E160CE"/>
    <w:pPr>
      <w:pBdr>
        <w:top w:val="none" w:sz="0" w:space="0" w:color="auto"/>
        <w:left w:val="single" w:sz="4" w:space="0" w:color="auto"/>
        <w:bottom w:val="single" w:sz="4" w:space="0" w:color="auto"/>
        <w:right w:val="none" w:sz="0"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21">
    <w:name w:val="xl221"/>
    <w:basedOn w:val="a"/>
    <w:rsid w:val="00E160CE"/>
    <w:pPr>
      <w:pBdr>
        <w:top w:val="none" w:sz="0" w:space="0" w:color="auto"/>
        <w:left w:val="none" w:sz="0"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22">
    <w:name w:val="xl222"/>
    <w:basedOn w:val="a"/>
    <w:rsid w:val="00E160CE"/>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223">
    <w:name w:val="xl223"/>
    <w:basedOn w:val="a"/>
    <w:rsid w:val="00E160CE"/>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24">
    <w:name w:val="xl224"/>
    <w:basedOn w:val="a"/>
    <w:rsid w:val="00E160CE"/>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225">
    <w:name w:val="xl225"/>
    <w:basedOn w:val="a"/>
    <w:rsid w:val="00E160CE"/>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226">
    <w:name w:val="xl226"/>
    <w:basedOn w:val="a"/>
    <w:rsid w:val="00E160CE"/>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73934">
      <w:bodyDiv w:val="1"/>
      <w:marLeft w:val="0"/>
      <w:marRight w:val="0"/>
      <w:marTop w:val="0"/>
      <w:marBottom w:val="0"/>
      <w:divBdr>
        <w:top w:val="none" w:sz="0" w:space="0" w:color="auto"/>
        <w:left w:val="none" w:sz="0" w:space="0" w:color="auto"/>
        <w:bottom w:val="none" w:sz="0" w:space="0" w:color="auto"/>
        <w:right w:val="none" w:sz="0" w:space="0" w:color="auto"/>
      </w:divBdr>
    </w:div>
    <w:div w:id="833880840">
      <w:bodyDiv w:val="1"/>
      <w:marLeft w:val="0"/>
      <w:marRight w:val="0"/>
      <w:marTop w:val="0"/>
      <w:marBottom w:val="0"/>
      <w:divBdr>
        <w:top w:val="none" w:sz="0" w:space="0" w:color="auto"/>
        <w:left w:val="none" w:sz="0" w:space="0" w:color="auto"/>
        <w:bottom w:val="none" w:sz="0" w:space="0" w:color="auto"/>
        <w:right w:val="none" w:sz="0" w:space="0" w:color="auto"/>
      </w:divBdr>
    </w:div>
    <w:div w:id="1767537350">
      <w:bodyDiv w:val="1"/>
      <w:marLeft w:val="0"/>
      <w:marRight w:val="0"/>
      <w:marTop w:val="0"/>
      <w:marBottom w:val="0"/>
      <w:divBdr>
        <w:top w:val="none" w:sz="0" w:space="0" w:color="auto"/>
        <w:left w:val="none" w:sz="0" w:space="0" w:color="auto"/>
        <w:bottom w:val="none" w:sz="0" w:space="0" w:color="auto"/>
        <w:right w:val="none" w:sz="0" w:space="0" w:color="auto"/>
      </w:divBdr>
    </w:div>
    <w:div w:id="202686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0F5F-5595-4F8D-B74A-C478D6B7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3446</Words>
  <Characters>19644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Мыцикова К А</dc:creator>
  <cp:lastModifiedBy>Мыцикова К А</cp:lastModifiedBy>
  <cp:revision>2</cp:revision>
  <cp:lastPrinted>2022-10-10T13:34:00Z</cp:lastPrinted>
  <dcterms:created xsi:type="dcterms:W3CDTF">2022-11-21T06:12:00Z</dcterms:created>
  <dcterms:modified xsi:type="dcterms:W3CDTF">2022-11-21T06:12:00Z</dcterms:modified>
</cp:coreProperties>
</file>